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6F" w:rsidRPr="008642D4" w:rsidRDefault="00A4256F" w:rsidP="005B5D31">
      <w:pPr>
        <w:spacing w:after="120" w:line="240" w:lineRule="auto"/>
        <w:rPr>
          <w:b/>
          <w:sz w:val="32"/>
          <w:szCs w:val="32"/>
          <w:lang w:val="cy-GB"/>
        </w:rPr>
      </w:pPr>
      <w:bookmarkStart w:id="0" w:name="_GoBack"/>
      <w:r>
        <w:rPr>
          <w:b/>
          <w:sz w:val="32"/>
          <w:szCs w:val="32"/>
          <w:lang w:val="cy-GB"/>
        </w:rPr>
        <w:t>FFURFLEN RIPORTIO CYFRIF ADAR AFONOL</w:t>
      </w:r>
      <w:bookmarkEnd w:id="0"/>
    </w:p>
    <w:p w:rsidR="00A4256F" w:rsidRPr="008642D4" w:rsidRDefault="00A4256F" w:rsidP="005B5D31">
      <w:pPr>
        <w:spacing w:after="120" w:line="240" w:lineRule="auto"/>
        <w:rPr>
          <w:lang w:val="cy-GB"/>
        </w:rPr>
      </w:pPr>
      <w:r>
        <w:rPr>
          <w:lang w:val="cy-GB"/>
        </w:rPr>
        <w:t>Mae adar yn symud o gwmpas ac maen nhw’n ymddwyn yn wahanol ar wahanol adegau o’r dydd ac yng ngwahanol dymhorau’r flwyddyn. Mae’n bwysig felly casglu data ar yr adeg o’r flwyddyn rydych chi’n gwneud cais am drwydded ar ei chyfer (h.y. gaeaf) a’ch bod yn cofnodi amrywiadau mewn niferoedd ac ymddygiad drwy’r tymor hwnnw er mwyn deall yn llawn pa effaith y mae adar yn ei chael efallai ar safle penodol. Y ffordd orau o gofnodi amrywiadau yw drwy ymweld sawl gwaith â’r un safle – gan ddefnyddio’r un dull cofnodi a’r un dull riportio ond ar ddiwrnodau gwahanol ac (yn ddelfrydol) ar wahanol adegau o’r dydd.  Mae’r ffurflen hon yn nodi dull cyfrif a riportio dibynadwy sy’n cael ei ddefnyddio mewn arolygon safonol, ac mae’n darparu tablau i’w gwneud yn haws cofnodi wrth ailgynnal cyfrif, a riportio’r wybodaeth i Cyfoeth Naturiol Cymru wedyn</w:t>
      </w:r>
      <w:r w:rsidRPr="008642D4">
        <w:rPr>
          <w:lang w:val="cy-GB"/>
        </w:rPr>
        <w:t>.</w:t>
      </w:r>
    </w:p>
    <w:p w:rsidR="00A4256F" w:rsidRPr="008642D4" w:rsidRDefault="00A4256F" w:rsidP="005B5D31">
      <w:pPr>
        <w:spacing w:after="120" w:line="240" w:lineRule="auto"/>
        <w:rPr>
          <w:b/>
          <w:sz w:val="24"/>
          <w:szCs w:val="24"/>
          <w:u w:val="single"/>
          <w:lang w:val="cy-GB"/>
        </w:rPr>
      </w:pPr>
      <w:r>
        <w:rPr>
          <w:b/>
          <w:sz w:val="24"/>
          <w:szCs w:val="24"/>
          <w:u w:val="single"/>
          <w:lang w:val="cy-GB"/>
        </w:rPr>
        <w:t>DULL CYFRIF A CHOFNODI</w:t>
      </w:r>
    </w:p>
    <w:p w:rsidR="00A4256F" w:rsidRPr="008642D4" w:rsidRDefault="00A4256F" w:rsidP="005B5D31">
      <w:pPr>
        <w:spacing w:after="120" w:line="240" w:lineRule="auto"/>
        <w:rPr>
          <w:lang w:val="cy-GB"/>
        </w:rPr>
      </w:pPr>
      <w:r w:rsidRPr="008642D4">
        <w:rPr>
          <w:b/>
          <w:lang w:val="cy-GB"/>
        </w:rPr>
        <w:t>1.</w:t>
      </w:r>
      <w:r w:rsidRPr="008642D4">
        <w:rPr>
          <w:lang w:val="cy-GB"/>
        </w:rPr>
        <w:t xml:space="preserve"> </w:t>
      </w:r>
      <w:r>
        <w:rPr>
          <w:b/>
          <w:i/>
          <w:lang w:val="cy-GB"/>
        </w:rPr>
        <w:t>Penderfynwch ar y safle/ardal lle byddwch yn cyfrif</w:t>
      </w:r>
      <w:r w:rsidRPr="008642D4">
        <w:rPr>
          <w:b/>
          <w:i/>
          <w:lang w:val="cy-GB"/>
        </w:rPr>
        <w:t>:</w:t>
      </w:r>
      <w:r>
        <w:rPr>
          <w:lang w:val="cy-GB"/>
        </w:rPr>
        <w:t xml:space="preserve"> safleoedd llinol (e.e. darnau o afonydd) - pob ‘safle’ yn ddim mwy na </w:t>
      </w:r>
      <w:r w:rsidRPr="008642D4">
        <w:rPr>
          <w:lang w:val="cy-GB"/>
        </w:rPr>
        <w:t xml:space="preserve">2km </w:t>
      </w:r>
      <w:r>
        <w:rPr>
          <w:lang w:val="cy-GB"/>
        </w:rPr>
        <w:t xml:space="preserve">o hyd ond gallech gyfrif darn hirach fel cyfres o sawl ‘safle’ </w:t>
      </w:r>
      <w:r w:rsidRPr="008642D4">
        <w:rPr>
          <w:lang w:val="cy-GB"/>
        </w:rPr>
        <w:t xml:space="preserve">2km </w:t>
      </w:r>
      <w:r>
        <w:rPr>
          <w:lang w:val="cy-GB"/>
        </w:rPr>
        <w:t xml:space="preserve">a llenwi un copi o’r ffurflen am bob safle. Safleoedd dŵr llonydd: ceisiwch rannu llyn mawr yn ddarnau </w:t>
      </w:r>
      <w:r w:rsidRPr="008642D4">
        <w:rPr>
          <w:lang w:val="cy-GB"/>
        </w:rPr>
        <w:t xml:space="preserve">2km, </w:t>
      </w:r>
      <w:r>
        <w:rPr>
          <w:lang w:val="cy-GB"/>
        </w:rPr>
        <w:t>a chyda systemau pyllau dŵr un ai defnyddiwch y safle cyfan neu fwy nag un is-safle os oes ffordd synhwyrol i’w gwahanu</w:t>
      </w:r>
      <w:r w:rsidRPr="008642D4">
        <w:rPr>
          <w:lang w:val="cy-GB"/>
        </w:rPr>
        <w:t>.</w:t>
      </w:r>
    </w:p>
    <w:p w:rsidR="00A4256F" w:rsidRPr="008642D4" w:rsidRDefault="00A4256F" w:rsidP="005B5D31">
      <w:pPr>
        <w:spacing w:after="120" w:line="240" w:lineRule="auto"/>
        <w:rPr>
          <w:lang w:val="cy-GB"/>
        </w:rPr>
      </w:pPr>
      <w:r w:rsidRPr="008642D4">
        <w:rPr>
          <w:b/>
          <w:lang w:val="cy-GB"/>
        </w:rPr>
        <w:t xml:space="preserve">2. </w:t>
      </w:r>
      <w:r w:rsidRPr="00347389">
        <w:rPr>
          <w:b/>
          <w:i/>
          <w:lang w:val="cy-GB"/>
        </w:rPr>
        <w:t>Gwnewch fraslun neu printiwch fap o</w:t>
      </w:r>
      <w:r>
        <w:rPr>
          <w:b/>
          <w:lang w:val="cy-GB"/>
        </w:rPr>
        <w:t xml:space="preserve"> </w:t>
      </w:r>
      <w:r>
        <w:rPr>
          <w:b/>
          <w:i/>
          <w:lang w:val="cy-GB"/>
        </w:rPr>
        <w:t>safle’r cyfrif</w:t>
      </w:r>
      <w:r w:rsidRPr="008642D4">
        <w:rPr>
          <w:b/>
          <w:i/>
          <w:lang w:val="cy-GB"/>
        </w:rPr>
        <w:t>:</w:t>
      </w:r>
      <w:r w:rsidRPr="008642D4">
        <w:rPr>
          <w:b/>
          <w:lang w:val="cy-GB"/>
        </w:rPr>
        <w:t xml:space="preserve"> </w:t>
      </w:r>
      <w:r>
        <w:rPr>
          <w:lang w:val="cy-GB"/>
        </w:rPr>
        <w:t xml:space="preserve">cofnodwch Gyfeirnod Grid Cenedlaethol </w:t>
      </w:r>
      <w:r w:rsidRPr="008642D4">
        <w:rPr>
          <w:lang w:val="cy-GB"/>
        </w:rPr>
        <w:t>6 f</w:t>
      </w:r>
      <w:r>
        <w:rPr>
          <w:lang w:val="cy-GB"/>
        </w:rPr>
        <w:t>f</w:t>
      </w:r>
      <w:r w:rsidRPr="008642D4">
        <w:rPr>
          <w:lang w:val="cy-GB"/>
        </w:rPr>
        <w:t>igur</w:t>
      </w:r>
      <w:r>
        <w:rPr>
          <w:lang w:val="cy-GB"/>
        </w:rPr>
        <w:t xml:space="preserve"> man cychwyn a man gorffen pob safle cyfrif. Hefyd, bydd braslunio neu nodi tirnodau defnyddiol yn help ichi gofio terfynau’r safle a bydd yn help i sicrhau bod eich data’n fwy dibynadwy pan fyddwch yn ailgyfrif. Gallech ychwanegu map bras o bob safle at gopi o’r ffurflen hon (wedyn gallech ei llungopïo neu brintio copïau ohoni i’w defnyddio yn y dyfodol</w:t>
      </w:r>
      <w:r w:rsidRPr="008642D4">
        <w:rPr>
          <w:lang w:val="cy-GB"/>
        </w:rPr>
        <w:t xml:space="preserve">). </w:t>
      </w:r>
    </w:p>
    <w:p w:rsidR="00A4256F" w:rsidRPr="008642D4" w:rsidRDefault="00A4256F" w:rsidP="00C65CDD">
      <w:pPr>
        <w:spacing w:after="120" w:line="240" w:lineRule="auto"/>
        <w:rPr>
          <w:lang w:val="cy-GB"/>
        </w:rPr>
      </w:pPr>
      <w:r w:rsidRPr="008642D4">
        <w:rPr>
          <w:b/>
          <w:lang w:val="cy-GB"/>
        </w:rPr>
        <w:t xml:space="preserve">3. </w:t>
      </w:r>
      <w:r>
        <w:rPr>
          <w:b/>
          <w:i/>
          <w:lang w:val="cy-GB"/>
        </w:rPr>
        <w:t>Cofnodwch ddyddiad, amser cychwyn a gorffen</w:t>
      </w:r>
      <w:r w:rsidRPr="008642D4">
        <w:rPr>
          <w:b/>
          <w:lang w:val="cy-GB"/>
        </w:rPr>
        <w:t xml:space="preserve"> </w:t>
      </w:r>
      <w:r>
        <w:rPr>
          <w:lang w:val="cy-GB"/>
        </w:rPr>
        <w:t xml:space="preserve">pob cyfrif ar bob </w:t>
      </w:r>
      <w:r w:rsidRPr="008642D4">
        <w:rPr>
          <w:lang w:val="cy-GB"/>
        </w:rPr>
        <w:t>‘s</w:t>
      </w:r>
      <w:r>
        <w:rPr>
          <w:lang w:val="cy-GB"/>
        </w:rPr>
        <w:t>afle</w:t>
      </w:r>
      <w:r w:rsidRPr="008642D4">
        <w:rPr>
          <w:lang w:val="cy-GB"/>
        </w:rPr>
        <w:t>’ (</w:t>
      </w:r>
      <w:r>
        <w:rPr>
          <w:lang w:val="cy-GB"/>
        </w:rPr>
        <w:t xml:space="preserve">darn </w:t>
      </w:r>
      <w:r w:rsidRPr="008642D4">
        <w:rPr>
          <w:lang w:val="cy-GB"/>
        </w:rPr>
        <w:t xml:space="preserve">2km </w:t>
      </w:r>
      <w:r>
        <w:rPr>
          <w:lang w:val="cy-GB"/>
        </w:rPr>
        <w:t>o afon neu ran o lyn</w:t>
      </w:r>
      <w:r w:rsidRPr="008642D4">
        <w:rPr>
          <w:lang w:val="cy-GB"/>
        </w:rPr>
        <w:t xml:space="preserve">; </w:t>
      </w:r>
      <w:r>
        <w:rPr>
          <w:lang w:val="cy-GB"/>
        </w:rPr>
        <w:t>system pyllau dŵr wedi’i mapio</w:t>
      </w:r>
      <w:r w:rsidRPr="008642D4">
        <w:rPr>
          <w:lang w:val="cy-GB"/>
        </w:rPr>
        <w:t>)</w:t>
      </w:r>
    </w:p>
    <w:p w:rsidR="00A4256F" w:rsidRPr="008642D4" w:rsidRDefault="00A4256F" w:rsidP="00C65CDD">
      <w:pPr>
        <w:spacing w:after="120" w:line="240" w:lineRule="auto"/>
        <w:rPr>
          <w:lang w:val="cy-GB"/>
        </w:rPr>
      </w:pPr>
      <w:r w:rsidRPr="008642D4">
        <w:rPr>
          <w:b/>
          <w:lang w:val="cy-GB"/>
        </w:rPr>
        <w:t xml:space="preserve">4. </w:t>
      </w:r>
      <w:r>
        <w:rPr>
          <w:b/>
          <w:i/>
          <w:lang w:val="cy-GB"/>
        </w:rPr>
        <w:t>Adar yn cyrraedd ac ymadael</w:t>
      </w:r>
      <w:r w:rsidRPr="008642D4">
        <w:rPr>
          <w:b/>
          <w:i/>
          <w:lang w:val="cy-GB"/>
        </w:rPr>
        <w:t>:</w:t>
      </w:r>
      <w:r w:rsidRPr="008642D4">
        <w:rPr>
          <w:b/>
          <w:lang w:val="cy-GB"/>
        </w:rPr>
        <w:t xml:space="preserve"> </w:t>
      </w:r>
      <w:r>
        <w:rPr>
          <w:lang w:val="cy-GB"/>
        </w:rPr>
        <w:t>dylech gyfrif yr adar wrth iddynt gyrraedd neu ymadael â’r safle yn ystod eich cyfrif ONI BAI eich bod yn cerdded darn o ddŵr llinol (darn o afon) a’u bod yn hedfan uwchben ac yn mynd o’ch blaen – yn yr achos hwn byddwch yn gweld yr adar hyn eto yn yr arolwg ac ni ddylech eu cyfrif ddwywaith</w:t>
      </w:r>
      <w:r w:rsidRPr="008642D4">
        <w:rPr>
          <w:lang w:val="cy-GB"/>
        </w:rPr>
        <w:t xml:space="preserve">. </w:t>
      </w:r>
    </w:p>
    <w:p w:rsidR="00A4256F" w:rsidRPr="008642D4" w:rsidRDefault="00A4256F" w:rsidP="004B7AE1">
      <w:pPr>
        <w:spacing w:after="120" w:line="240" w:lineRule="auto"/>
        <w:rPr>
          <w:lang w:val="cy-GB"/>
        </w:rPr>
      </w:pPr>
      <w:r w:rsidRPr="008642D4">
        <w:rPr>
          <w:b/>
          <w:lang w:val="cy-GB"/>
        </w:rPr>
        <w:t xml:space="preserve">5. </w:t>
      </w:r>
      <w:r>
        <w:rPr>
          <w:b/>
          <w:i/>
          <w:lang w:val="cy-GB"/>
        </w:rPr>
        <w:t>Cyfrif unigolion yn ôl gweithgaredd</w:t>
      </w:r>
      <w:r w:rsidRPr="008642D4">
        <w:rPr>
          <w:b/>
          <w:i/>
          <w:lang w:val="cy-GB"/>
        </w:rPr>
        <w:t>:</w:t>
      </w:r>
      <w:r w:rsidRPr="008642D4">
        <w:rPr>
          <w:b/>
          <w:lang w:val="cy-GB"/>
        </w:rPr>
        <w:t xml:space="preserve"> </w:t>
      </w:r>
      <w:r>
        <w:rPr>
          <w:lang w:val="cy-GB"/>
        </w:rPr>
        <w:t>lle bynnag y mae hynny’n bosibl, dylech gyfrif yr adar yn ôl yr hyn y maen nhw, yn ôl pob golwg, yn ei wneud. Mae blychau yn y tabl cyfrif ar gyfer pob un o’r gweithgareddau tebygol. Os yw’r adar yn gwneud rhywbeth arall neu os nad oes amser gennych i gofnodi’r gweithgaredd, mae yna golofn ‘dim gweithgaredd’.</w:t>
      </w:r>
    </w:p>
    <w:p w:rsidR="00A4256F" w:rsidRPr="008642D4" w:rsidRDefault="00A4256F" w:rsidP="005B5D31">
      <w:pPr>
        <w:spacing w:after="120" w:line="240" w:lineRule="auto"/>
        <w:rPr>
          <w:lang w:val="cy-GB"/>
        </w:rPr>
      </w:pPr>
      <w:r w:rsidRPr="008642D4">
        <w:rPr>
          <w:b/>
          <w:lang w:val="cy-GB"/>
        </w:rPr>
        <w:t xml:space="preserve">6. </w:t>
      </w:r>
      <w:r>
        <w:rPr>
          <w:b/>
          <w:i/>
          <w:lang w:val="cy-GB"/>
        </w:rPr>
        <w:t>Cofnodi rhywogaethau afonol eraill</w:t>
      </w:r>
      <w:r w:rsidRPr="008642D4">
        <w:rPr>
          <w:b/>
          <w:i/>
          <w:lang w:val="cy-GB"/>
        </w:rPr>
        <w:t>:</w:t>
      </w:r>
      <w:r w:rsidRPr="008642D4">
        <w:rPr>
          <w:b/>
          <w:lang w:val="cy-GB"/>
        </w:rPr>
        <w:t xml:space="preserve"> </w:t>
      </w:r>
      <w:r>
        <w:rPr>
          <w:lang w:val="cy-GB"/>
        </w:rPr>
        <w:t>Os oes gennych ddiddordeb a bod gennych amser, mae llawer o rywogaethau afonol yn cael eu tanriportio yng Nghymru ac mae gwybodaeth ychwanegol yn gliw gwerthfawr i iechyd cyffredinol ein hecosystemau dŵr croyw. Rydym wedi ychwanegu tabl i wneud hyn yn hawdd ichi: mae croeso ichi ychwanegu rhywogaethau a welwch ar eich safle sydd ar goll o’r tabl</w:t>
      </w:r>
      <w:r w:rsidRPr="008642D4">
        <w:rPr>
          <w:lang w:val="cy-GB"/>
        </w:rPr>
        <w:t>.</w:t>
      </w:r>
    </w:p>
    <w:p w:rsidR="00A4256F" w:rsidRPr="008642D4" w:rsidRDefault="00A4256F" w:rsidP="005B5D31">
      <w:pPr>
        <w:spacing w:after="120" w:line="240" w:lineRule="auto"/>
        <w:rPr>
          <w:b/>
          <w:sz w:val="24"/>
          <w:szCs w:val="24"/>
          <w:u w:val="single"/>
          <w:lang w:val="cy-GB"/>
        </w:rPr>
      </w:pPr>
      <w:r>
        <w:rPr>
          <w:b/>
          <w:sz w:val="24"/>
          <w:szCs w:val="24"/>
          <w:u w:val="single"/>
          <w:lang w:val="cy-GB"/>
        </w:rPr>
        <w:t>AWGRYMIADAU AR GYFER RIPORTIO I CNC</w:t>
      </w:r>
    </w:p>
    <w:p w:rsidR="00A4256F" w:rsidRPr="008642D4" w:rsidRDefault="00A4256F" w:rsidP="005B5D31">
      <w:pPr>
        <w:spacing w:after="120" w:line="240" w:lineRule="auto"/>
        <w:rPr>
          <w:b/>
          <w:lang w:val="cy-GB"/>
        </w:rPr>
      </w:pPr>
      <w:r>
        <w:rPr>
          <w:b/>
          <w:lang w:val="cy-GB"/>
        </w:rPr>
        <w:t>1. Gwnewch fwy nag un cyfrif ar bob safle</w:t>
      </w:r>
    </w:p>
    <w:p w:rsidR="00A4256F" w:rsidRPr="008642D4" w:rsidRDefault="00A4256F" w:rsidP="00D37ED2">
      <w:pPr>
        <w:spacing w:after="120" w:line="240" w:lineRule="auto"/>
        <w:ind w:left="720"/>
        <w:rPr>
          <w:lang w:val="cy-GB"/>
        </w:rPr>
      </w:pPr>
      <w:r>
        <w:rPr>
          <w:lang w:val="cy-GB"/>
        </w:rPr>
        <w:t>Po fwyaf o weithiau rydych chi’n ailadrodd cyfrif, y mwyaf dibynadwy y mae’r data yr ydych yn ei riportio yn debygol o fod. Yn arbennig, gwnewch eich cyfrif ar wahanol adegau o’r dydd a gydol y tymor, ac anelwch at ddarparu data o un cyfrif o leiaf y mis, am bob safle / ardal</w:t>
      </w:r>
      <w:r w:rsidRPr="008642D4">
        <w:rPr>
          <w:lang w:val="cy-GB"/>
        </w:rPr>
        <w:t>.</w:t>
      </w:r>
    </w:p>
    <w:p w:rsidR="00A4256F" w:rsidRPr="008642D4" w:rsidRDefault="00A4256F" w:rsidP="006D5060">
      <w:pPr>
        <w:spacing w:after="120" w:line="240" w:lineRule="auto"/>
        <w:rPr>
          <w:b/>
          <w:lang w:val="cy-GB"/>
        </w:rPr>
      </w:pPr>
      <w:r>
        <w:rPr>
          <w:b/>
          <w:lang w:val="cy-GB"/>
        </w:rPr>
        <w:t>2. Wrth ailymweld â safleoedd, gadewch fwlch o 3 diwrnod o leiaf</w:t>
      </w:r>
    </w:p>
    <w:p w:rsidR="00A4256F" w:rsidRPr="008642D4" w:rsidRDefault="00A4256F" w:rsidP="006D5060">
      <w:pPr>
        <w:spacing w:after="120" w:line="240" w:lineRule="auto"/>
        <w:ind w:left="720"/>
        <w:rPr>
          <w:lang w:val="cy-GB"/>
        </w:rPr>
      </w:pPr>
      <w:r>
        <w:rPr>
          <w:lang w:val="cy-GB"/>
        </w:rPr>
        <w:t xml:space="preserve">Dylech adael bwlch o dri diwrnod o leiaf wrth ailadrodd a chofnodi cyfrif am yr un safle. Fodd bynnag, os ydych yn cyfrif rhywbeth llinol (e.e. darnau o afon) gallwch gyfrif cynifer o ddarnau 2km olynol ag y dymunwch ar yr un diwrnod, oherwydd bydd pob darn </w:t>
      </w:r>
      <w:r w:rsidRPr="008642D4">
        <w:rPr>
          <w:lang w:val="cy-GB"/>
        </w:rPr>
        <w:t xml:space="preserve">2km </w:t>
      </w:r>
      <w:r>
        <w:rPr>
          <w:lang w:val="cy-GB"/>
        </w:rPr>
        <w:t>yn ‘safle’ gwahanol at ddibenion cofnodi. Cofiwch gofnodi amser cychwyn a gorffen pob darn (‘safle’</w:t>
      </w:r>
      <w:r w:rsidRPr="008642D4">
        <w:rPr>
          <w:lang w:val="cy-GB"/>
        </w:rPr>
        <w:t>).</w:t>
      </w:r>
    </w:p>
    <w:p w:rsidR="00A4256F" w:rsidRPr="008642D4" w:rsidRDefault="00A4256F" w:rsidP="006D5060">
      <w:pPr>
        <w:spacing w:after="120" w:line="240" w:lineRule="auto"/>
        <w:rPr>
          <w:b/>
          <w:lang w:val="cy-GB"/>
        </w:rPr>
      </w:pPr>
      <w:r w:rsidRPr="008642D4">
        <w:rPr>
          <w:b/>
          <w:lang w:val="cy-GB"/>
        </w:rPr>
        <w:t xml:space="preserve">3. </w:t>
      </w:r>
      <w:r>
        <w:rPr>
          <w:b/>
          <w:lang w:val="cy-GB"/>
        </w:rPr>
        <w:t>Cadw a riportio cofnodion o gyfrifon sero</w:t>
      </w:r>
    </w:p>
    <w:p w:rsidR="00A4256F" w:rsidRPr="008642D4" w:rsidRDefault="00A4256F" w:rsidP="006D5060">
      <w:pPr>
        <w:spacing w:after="120" w:line="240" w:lineRule="auto"/>
        <w:ind w:left="720"/>
        <w:rPr>
          <w:lang w:val="cy-GB"/>
        </w:rPr>
      </w:pPr>
      <w:r>
        <w:rPr>
          <w:lang w:val="cy-GB"/>
        </w:rPr>
        <w:t>Os ymwelwch chi a safle i wneud cyfrif ac nad oes hwyaid danheddog na mulfrain yn bresennol y diwrnod hwnnw, mae yr un mor bwysig cofnodi hyn fel ‘data sero’ â’r diwrnodau pan welwch chi’r adar hyn. Llenwch y ffurflen fel arfer, ac ysgrifennwch sero fel cyfanswm y cyfrif o bob rhywogaeth</w:t>
      </w:r>
      <w:r w:rsidRPr="008642D4">
        <w:rPr>
          <w:lang w:val="cy-GB"/>
        </w:rPr>
        <w:t>.</w:t>
      </w:r>
    </w:p>
    <w:p w:rsidR="00A4256F" w:rsidRPr="008642D4" w:rsidRDefault="00A4256F" w:rsidP="00D73B68">
      <w:pPr>
        <w:spacing w:after="120" w:line="240" w:lineRule="auto"/>
        <w:rPr>
          <w:b/>
          <w:sz w:val="24"/>
          <w:szCs w:val="24"/>
          <w:u w:val="single"/>
          <w:lang w:val="cy-GB"/>
        </w:rPr>
      </w:pPr>
      <w:r>
        <w:rPr>
          <w:b/>
          <w:sz w:val="24"/>
          <w:szCs w:val="24"/>
          <w:u w:val="single"/>
          <w:lang w:val="cy-GB"/>
        </w:rPr>
        <w:t>GWYBODAETH DDEFNYDDIOL ARALL</w:t>
      </w:r>
    </w:p>
    <w:p w:rsidR="00A4256F" w:rsidRPr="008642D4" w:rsidRDefault="00A4256F" w:rsidP="00D73B68">
      <w:pPr>
        <w:spacing w:after="0" w:line="240" w:lineRule="auto"/>
        <w:rPr>
          <w:b/>
          <w:sz w:val="24"/>
          <w:szCs w:val="24"/>
          <w:lang w:val="cy-GB"/>
        </w:rPr>
      </w:pPr>
      <w:r>
        <w:rPr>
          <w:b/>
          <w:sz w:val="24"/>
          <w:szCs w:val="24"/>
          <w:lang w:val="cy-GB"/>
        </w:rPr>
        <w:t xml:space="preserve">Mae help adnabod er mwyn gwahaniaethu rhwng yr Hwyaden Ddanheddog a’r Hwyaden Frongoch </w:t>
      </w:r>
      <w:r>
        <w:rPr>
          <w:sz w:val="24"/>
          <w:szCs w:val="24"/>
          <w:lang w:val="cy-GB"/>
        </w:rPr>
        <w:t xml:space="preserve">ar gael ar wefan y </w:t>
      </w:r>
      <w:r w:rsidRPr="008642D4">
        <w:rPr>
          <w:sz w:val="24"/>
          <w:szCs w:val="24"/>
          <w:lang w:val="cy-GB"/>
        </w:rPr>
        <w:t xml:space="preserve">BTO </w:t>
      </w:r>
      <w:r>
        <w:rPr>
          <w:sz w:val="24"/>
          <w:szCs w:val="24"/>
          <w:lang w:val="cy-GB"/>
        </w:rPr>
        <w:t>drwy’r ddolen hon</w:t>
      </w:r>
      <w:r w:rsidRPr="008642D4">
        <w:rPr>
          <w:b/>
          <w:sz w:val="24"/>
          <w:szCs w:val="24"/>
          <w:lang w:val="cy-GB"/>
        </w:rPr>
        <w:t xml:space="preserve">: </w:t>
      </w:r>
    </w:p>
    <w:p w:rsidR="00A4256F" w:rsidRPr="008642D4" w:rsidRDefault="009138C1" w:rsidP="00D73B68">
      <w:pPr>
        <w:spacing w:after="0" w:line="240" w:lineRule="auto"/>
        <w:ind w:left="720"/>
        <w:rPr>
          <w:b/>
          <w:color w:val="0070C0"/>
          <w:sz w:val="24"/>
          <w:szCs w:val="24"/>
          <w:lang w:val="cy-GB"/>
        </w:rPr>
      </w:pPr>
      <w:hyperlink r:id="rId5" w:history="1">
        <w:r w:rsidR="00A4256F" w:rsidRPr="008642D4">
          <w:rPr>
            <w:rStyle w:val="Hyperlink"/>
            <w:b/>
            <w:sz w:val="24"/>
            <w:szCs w:val="24"/>
            <w:u w:val="none"/>
            <w:lang w:val="cy-GB"/>
          </w:rPr>
          <w:t>http://www.bto.org/about-birds/bird-id/bto-bird-id-goosander-and-red-breasted-merganser</w:t>
        </w:r>
      </w:hyperlink>
    </w:p>
    <w:p w:rsidR="00A4256F" w:rsidRDefault="00A4256F" w:rsidP="00F171E4">
      <w:pPr>
        <w:spacing w:after="0"/>
        <w:rPr>
          <w:b/>
          <w:sz w:val="24"/>
          <w:szCs w:val="24"/>
          <w:lang w:val="cy-GB"/>
        </w:rPr>
      </w:pPr>
    </w:p>
    <w:p w:rsidR="00A4256F" w:rsidRPr="008642D4" w:rsidRDefault="00A4256F" w:rsidP="00C927A4">
      <w:pPr>
        <w:rPr>
          <w:b/>
          <w:sz w:val="24"/>
          <w:szCs w:val="24"/>
          <w:lang w:val="cy-GB"/>
        </w:rPr>
      </w:pPr>
      <w:r>
        <w:rPr>
          <w:b/>
          <w:sz w:val="24"/>
          <w:szCs w:val="24"/>
          <w:lang w:val="cy-GB"/>
        </w:rPr>
        <w:t xml:space="preserve">Gellir cofnodi a storio </w:t>
      </w:r>
      <w:r w:rsidRPr="008642D4">
        <w:rPr>
          <w:b/>
          <w:sz w:val="24"/>
          <w:szCs w:val="24"/>
          <w:lang w:val="cy-GB"/>
        </w:rPr>
        <w:t xml:space="preserve">data </w:t>
      </w:r>
      <w:r>
        <w:rPr>
          <w:b/>
          <w:sz w:val="24"/>
          <w:szCs w:val="24"/>
          <w:lang w:val="cy-GB"/>
        </w:rPr>
        <w:t xml:space="preserve">cyfrif hefyd drwy ddefnyddio </w:t>
      </w:r>
      <w:r w:rsidRPr="008642D4">
        <w:rPr>
          <w:b/>
          <w:sz w:val="24"/>
          <w:szCs w:val="24"/>
          <w:lang w:val="cy-GB"/>
        </w:rPr>
        <w:t>BirdTrack</w:t>
      </w:r>
      <w:r w:rsidRPr="008642D4">
        <w:rPr>
          <w:sz w:val="24"/>
          <w:szCs w:val="24"/>
          <w:lang w:val="cy-GB"/>
        </w:rPr>
        <w:t xml:space="preserve"> (</w:t>
      </w:r>
      <w:r>
        <w:rPr>
          <w:sz w:val="24"/>
          <w:szCs w:val="24"/>
          <w:lang w:val="cy-GB"/>
        </w:rPr>
        <w:t xml:space="preserve">ar-lein ar </w:t>
      </w:r>
      <w:hyperlink r:id="rId6" w:history="1">
        <w:r w:rsidRPr="008642D4">
          <w:rPr>
            <w:rStyle w:val="Hyperlink"/>
            <w:sz w:val="24"/>
            <w:szCs w:val="24"/>
            <w:lang w:val="cy-GB"/>
          </w:rPr>
          <w:t>www.birdtrack.net</w:t>
        </w:r>
      </w:hyperlink>
      <w:r>
        <w:rPr>
          <w:sz w:val="24"/>
          <w:szCs w:val="24"/>
          <w:lang w:val="cy-GB"/>
        </w:rPr>
        <w:t xml:space="preserve"> neu drwy ddefnyddio’r apiau rhad ac am ddim) sy’n ffordd hawdd o storio a chreu darlun yn eich meddwl o gyfrif </w:t>
      </w:r>
      <w:r w:rsidRPr="008642D4">
        <w:rPr>
          <w:sz w:val="24"/>
          <w:szCs w:val="24"/>
          <w:lang w:val="cy-GB"/>
        </w:rPr>
        <w:t xml:space="preserve">data </w:t>
      </w:r>
      <w:r>
        <w:rPr>
          <w:sz w:val="24"/>
          <w:szCs w:val="24"/>
          <w:lang w:val="cy-GB"/>
        </w:rPr>
        <w:t xml:space="preserve">eich safle </w:t>
      </w:r>
      <w:r w:rsidRPr="008642D4">
        <w:rPr>
          <w:sz w:val="24"/>
          <w:szCs w:val="24"/>
          <w:lang w:val="cy-GB"/>
        </w:rPr>
        <w:t xml:space="preserve">– </w:t>
      </w:r>
      <w:r>
        <w:rPr>
          <w:sz w:val="24"/>
          <w:szCs w:val="24"/>
          <w:lang w:val="cy-GB"/>
        </w:rPr>
        <w:t>gall y BTO ddarparu cyfarwyddiadau ar sefydlu eich safleoedd a chofnodi’r data cyfrif, neu gall CNC wneud hynny dim ond ichi ofyn</w:t>
      </w:r>
      <w:r w:rsidRPr="008642D4">
        <w:rPr>
          <w:sz w:val="24"/>
          <w:szCs w:val="24"/>
          <w:lang w:val="cy-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4013"/>
        <w:gridCol w:w="5105"/>
      </w:tblGrid>
      <w:tr w:rsidR="00A4256F" w:rsidRPr="007819AE" w:rsidTr="007819AE">
        <w:trPr>
          <w:trHeight w:val="567"/>
        </w:trPr>
        <w:tc>
          <w:tcPr>
            <w:tcW w:w="1526" w:type="dxa"/>
            <w:vAlign w:val="center"/>
          </w:tcPr>
          <w:p w:rsidR="00A4256F" w:rsidRPr="007819AE" w:rsidRDefault="00A4256F" w:rsidP="007819AE">
            <w:pPr>
              <w:spacing w:after="0" w:line="240" w:lineRule="auto"/>
              <w:rPr>
                <w:b/>
                <w:sz w:val="24"/>
                <w:szCs w:val="24"/>
                <w:lang w:val="cy-GB"/>
              </w:rPr>
            </w:pPr>
            <w:r w:rsidRPr="007819AE">
              <w:rPr>
                <w:b/>
                <w:sz w:val="24"/>
                <w:szCs w:val="24"/>
                <w:lang w:val="cy-GB"/>
              </w:rPr>
              <w:t>ARSYLLWR</w:t>
            </w:r>
          </w:p>
        </w:tc>
        <w:tc>
          <w:tcPr>
            <w:tcW w:w="9156" w:type="dxa"/>
            <w:gridSpan w:val="2"/>
            <w:vAlign w:val="center"/>
          </w:tcPr>
          <w:p w:rsidR="00A4256F" w:rsidRPr="007819AE" w:rsidRDefault="00A4256F" w:rsidP="007819AE">
            <w:pPr>
              <w:spacing w:after="0" w:line="240" w:lineRule="auto"/>
              <w:rPr>
                <w:i/>
                <w:sz w:val="24"/>
                <w:szCs w:val="24"/>
                <w:lang w:val="cy-GB"/>
              </w:rPr>
            </w:pPr>
          </w:p>
        </w:tc>
      </w:tr>
      <w:tr w:rsidR="00A4256F" w:rsidRPr="007819AE" w:rsidTr="007819AE">
        <w:trPr>
          <w:trHeight w:val="567"/>
        </w:trPr>
        <w:tc>
          <w:tcPr>
            <w:tcW w:w="1526" w:type="dxa"/>
            <w:vAlign w:val="center"/>
          </w:tcPr>
          <w:p w:rsidR="00A4256F" w:rsidRPr="007819AE" w:rsidRDefault="00A4256F" w:rsidP="007819AE">
            <w:pPr>
              <w:spacing w:after="0" w:line="240" w:lineRule="auto"/>
              <w:rPr>
                <w:b/>
                <w:sz w:val="24"/>
                <w:szCs w:val="24"/>
                <w:lang w:val="cy-GB"/>
              </w:rPr>
            </w:pPr>
            <w:r w:rsidRPr="007819AE">
              <w:rPr>
                <w:b/>
                <w:sz w:val="24"/>
                <w:szCs w:val="24"/>
                <w:lang w:val="cy-GB"/>
              </w:rPr>
              <w:t>ENW’R SAFLE/ARDAL</w:t>
            </w:r>
          </w:p>
        </w:tc>
        <w:tc>
          <w:tcPr>
            <w:tcW w:w="9156" w:type="dxa"/>
            <w:gridSpan w:val="2"/>
            <w:vAlign w:val="center"/>
          </w:tcPr>
          <w:p w:rsidR="00A4256F" w:rsidRPr="007819AE" w:rsidRDefault="00A4256F" w:rsidP="007819AE">
            <w:pPr>
              <w:spacing w:after="0" w:line="240" w:lineRule="auto"/>
              <w:rPr>
                <w:b/>
                <w:sz w:val="24"/>
                <w:szCs w:val="24"/>
                <w:lang w:val="cy-GB"/>
              </w:rPr>
            </w:pPr>
            <w:r w:rsidRPr="007819AE">
              <w:rPr>
                <w:i/>
                <w:sz w:val="24"/>
                <w:szCs w:val="24"/>
                <w:lang w:val="cy-GB"/>
              </w:rPr>
              <w:t>*NRWF-</w:t>
            </w:r>
          </w:p>
        </w:tc>
      </w:tr>
      <w:tr w:rsidR="00A4256F" w:rsidRPr="007819AE" w:rsidTr="007819AE">
        <w:trPr>
          <w:trHeight w:val="907"/>
        </w:trPr>
        <w:tc>
          <w:tcPr>
            <w:tcW w:w="5558" w:type="dxa"/>
            <w:gridSpan w:val="2"/>
          </w:tcPr>
          <w:p w:rsidR="00A4256F" w:rsidRPr="007819AE" w:rsidRDefault="00A4256F" w:rsidP="007819AE">
            <w:pPr>
              <w:spacing w:after="0" w:line="240" w:lineRule="auto"/>
              <w:rPr>
                <w:b/>
                <w:sz w:val="24"/>
                <w:szCs w:val="24"/>
                <w:lang w:val="cy-GB"/>
              </w:rPr>
            </w:pPr>
            <w:r w:rsidRPr="007819AE">
              <w:rPr>
                <w:b/>
                <w:sz w:val="24"/>
                <w:szCs w:val="24"/>
                <w:lang w:val="cy-GB"/>
              </w:rPr>
              <w:t>DYDDIAD</w:t>
            </w:r>
          </w:p>
        </w:tc>
        <w:tc>
          <w:tcPr>
            <w:tcW w:w="5124" w:type="dxa"/>
          </w:tcPr>
          <w:p w:rsidR="00A4256F" w:rsidRPr="007819AE" w:rsidRDefault="00A4256F" w:rsidP="007819AE">
            <w:pPr>
              <w:spacing w:after="0" w:line="240" w:lineRule="auto"/>
              <w:rPr>
                <w:b/>
                <w:sz w:val="24"/>
                <w:szCs w:val="24"/>
                <w:lang w:val="cy-GB"/>
              </w:rPr>
            </w:pPr>
            <w:r w:rsidRPr="007819AE">
              <w:rPr>
                <w:b/>
                <w:sz w:val="24"/>
                <w:szCs w:val="24"/>
                <w:lang w:val="cy-GB"/>
              </w:rPr>
              <w:t>TYWYDD</w:t>
            </w:r>
          </w:p>
        </w:tc>
      </w:tr>
      <w:tr w:rsidR="00A4256F" w:rsidRPr="007819AE" w:rsidTr="007819AE">
        <w:trPr>
          <w:trHeight w:val="567"/>
        </w:trPr>
        <w:tc>
          <w:tcPr>
            <w:tcW w:w="5558" w:type="dxa"/>
            <w:gridSpan w:val="2"/>
            <w:vAlign w:val="center"/>
          </w:tcPr>
          <w:p w:rsidR="00A4256F" w:rsidRPr="007819AE" w:rsidRDefault="00A4256F" w:rsidP="007819AE">
            <w:pPr>
              <w:spacing w:after="0" w:line="240" w:lineRule="auto"/>
              <w:rPr>
                <w:b/>
                <w:sz w:val="24"/>
                <w:szCs w:val="24"/>
                <w:lang w:val="cy-GB"/>
              </w:rPr>
            </w:pPr>
            <w:r w:rsidRPr="007819AE">
              <w:rPr>
                <w:b/>
                <w:sz w:val="24"/>
                <w:szCs w:val="24"/>
                <w:lang w:val="cy-GB"/>
              </w:rPr>
              <w:t>AMSER CYCHWYN</w:t>
            </w:r>
          </w:p>
        </w:tc>
        <w:tc>
          <w:tcPr>
            <w:tcW w:w="5124" w:type="dxa"/>
            <w:vAlign w:val="center"/>
          </w:tcPr>
          <w:p w:rsidR="00A4256F" w:rsidRPr="007819AE" w:rsidRDefault="00A4256F" w:rsidP="007819AE">
            <w:pPr>
              <w:spacing w:after="0" w:line="240" w:lineRule="auto"/>
              <w:rPr>
                <w:b/>
                <w:sz w:val="24"/>
                <w:szCs w:val="24"/>
                <w:lang w:val="cy-GB"/>
              </w:rPr>
            </w:pPr>
            <w:r w:rsidRPr="007819AE">
              <w:rPr>
                <w:b/>
                <w:sz w:val="24"/>
                <w:szCs w:val="24"/>
                <w:lang w:val="cy-GB"/>
              </w:rPr>
              <w:t>AMSER GORFFEN</w:t>
            </w:r>
          </w:p>
        </w:tc>
      </w:tr>
      <w:tr w:rsidR="00A4256F" w:rsidRPr="007819AE" w:rsidTr="007819AE">
        <w:trPr>
          <w:trHeight w:val="567"/>
        </w:trPr>
        <w:tc>
          <w:tcPr>
            <w:tcW w:w="5558" w:type="dxa"/>
            <w:gridSpan w:val="2"/>
            <w:vAlign w:val="center"/>
          </w:tcPr>
          <w:p w:rsidR="00A4256F" w:rsidRPr="007819AE" w:rsidRDefault="00A4256F" w:rsidP="007819AE">
            <w:pPr>
              <w:spacing w:after="0" w:line="240" w:lineRule="auto"/>
              <w:rPr>
                <w:b/>
                <w:sz w:val="24"/>
                <w:szCs w:val="24"/>
                <w:lang w:val="cy-GB"/>
              </w:rPr>
            </w:pPr>
            <w:r w:rsidRPr="007819AE">
              <w:rPr>
                <w:b/>
                <w:sz w:val="24"/>
                <w:szCs w:val="24"/>
                <w:lang w:val="cy-GB"/>
              </w:rPr>
              <w:t>MAN CYCHWYN (Cyf Grid 6 ffig)</w:t>
            </w:r>
          </w:p>
        </w:tc>
        <w:tc>
          <w:tcPr>
            <w:tcW w:w="5124" w:type="dxa"/>
            <w:vAlign w:val="center"/>
          </w:tcPr>
          <w:p w:rsidR="00A4256F" w:rsidRPr="007819AE" w:rsidRDefault="00A4256F" w:rsidP="007819AE">
            <w:pPr>
              <w:spacing w:after="0" w:line="240" w:lineRule="auto"/>
              <w:rPr>
                <w:b/>
                <w:sz w:val="24"/>
                <w:szCs w:val="24"/>
                <w:lang w:val="cy-GB"/>
              </w:rPr>
            </w:pPr>
            <w:r w:rsidRPr="007819AE">
              <w:rPr>
                <w:b/>
                <w:sz w:val="24"/>
                <w:szCs w:val="24"/>
                <w:lang w:val="cy-GB"/>
              </w:rPr>
              <w:t>MAN GORFFEN (Cyf Grid 6 ffig)</w:t>
            </w:r>
          </w:p>
        </w:tc>
      </w:tr>
    </w:tbl>
    <w:p w:rsidR="00A4256F" w:rsidRPr="008642D4" w:rsidRDefault="00A4256F" w:rsidP="00614090">
      <w:pPr>
        <w:spacing w:after="0" w:line="240" w:lineRule="auto"/>
        <w:rPr>
          <w:b/>
          <w:sz w:val="28"/>
          <w:szCs w:val="28"/>
          <w:lang w:val="cy-GB"/>
        </w:rPr>
      </w:pPr>
      <w:r w:rsidRPr="008642D4">
        <w:rPr>
          <w:lang w:val="cy-GB"/>
        </w:rPr>
        <w:t>*</w:t>
      </w:r>
      <w:r>
        <w:rPr>
          <w:lang w:val="cy-GB"/>
        </w:rPr>
        <w:t xml:space="preserve">Defnyddiwch y rhagddodiad hwn os ydych yn cyflwyno’ch data yn electronig i </w:t>
      </w:r>
      <w:r w:rsidRPr="008642D4">
        <w:rPr>
          <w:lang w:val="cy-GB"/>
        </w:rPr>
        <w:t xml:space="preserve">BirdTrack, </w:t>
      </w:r>
      <w:r>
        <w:rPr>
          <w:lang w:val="cy-GB"/>
        </w:rPr>
        <w:t xml:space="preserve">gan y bydd yn caniatáu inni chwilio am a dethol y data hwn o gronfa ddata ehangach </w:t>
      </w:r>
      <w:r w:rsidRPr="008642D4">
        <w:rPr>
          <w:lang w:val="cy-GB"/>
        </w:rPr>
        <w:t>BirdTrack.</w:t>
      </w:r>
    </w:p>
    <w:p w:rsidR="00A4256F" w:rsidRPr="008642D4" w:rsidRDefault="00A4256F" w:rsidP="00BD5BA9">
      <w:pPr>
        <w:spacing w:after="0" w:line="240" w:lineRule="auto"/>
        <w:rPr>
          <w:b/>
          <w:sz w:val="28"/>
          <w:szCs w:val="28"/>
          <w:lang w:val="cy-GB"/>
        </w:rPr>
      </w:pPr>
    </w:p>
    <w:p w:rsidR="00A4256F" w:rsidRPr="008642D4" w:rsidRDefault="00A4256F" w:rsidP="00BD5BA9">
      <w:pPr>
        <w:spacing w:after="0" w:line="240" w:lineRule="auto"/>
        <w:rPr>
          <w:b/>
          <w:sz w:val="28"/>
          <w:szCs w:val="28"/>
          <w:lang w:val="cy-GB"/>
        </w:rPr>
      </w:pPr>
      <w:r>
        <w:rPr>
          <w:b/>
          <w:sz w:val="28"/>
          <w:szCs w:val="28"/>
          <w:lang w:val="cy-GB"/>
        </w:rPr>
        <w:t>CYFRIF ADAR</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1955"/>
        <w:gridCol w:w="1280"/>
        <w:gridCol w:w="1117"/>
        <w:gridCol w:w="1272"/>
        <w:gridCol w:w="1162"/>
        <w:gridCol w:w="1135"/>
        <w:gridCol w:w="1706"/>
        <w:gridCol w:w="1077"/>
      </w:tblGrid>
      <w:tr w:rsidR="00A4256F" w:rsidRPr="007819AE" w:rsidTr="007819AE">
        <w:trPr>
          <w:cantSplit/>
          <w:trHeight w:val="397"/>
          <w:jc w:val="center"/>
        </w:trPr>
        <w:tc>
          <w:tcPr>
            <w:tcW w:w="913" w:type="pct"/>
            <w:tcBorders>
              <w:top w:val="single" w:sz="4" w:space="0" w:color="auto"/>
              <w:left w:val="single" w:sz="4" w:space="0" w:color="auto"/>
              <w:bottom w:val="single" w:sz="4" w:space="0" w:color="auto"/>
              <w:right w:val="single" w:sz="6" w:space="0" w:color="auto"/>
            </w:tcBorders>
            <w:noWrap/>
            <w:vAlign w:val="center"/>
          </w:tcPr>
          <w:p w:rsidR="00A4256F" w:rsidRPr="007819AE" w:rsidRDefault="00A4256F" w:rsidP="00593AC1">
            <w:pPr>
              <w:spacing w:after="0" w:line="240" w:lineRule="auto"/>
              <w:rPr>
                <w:b/>
                <w:color w:val="000000"/>
                <w:sz w:val="24"/>
                <w:szCs w:val="24"/>
                <w:lang w:val="cy-GB" w:eastAsia="en-GB"/>
              </w:rPr>
            </w:pPr>
            <w:r w:rsidRPr="007819AE">
              <w:rPr>
                <w:b/>
                <w:color w:val="000000"/>
                <w:sz w:val="24"/>
                <w:szCs w:val="24"/>
                <w:lang w:val="cy-GB" w:eastAsia="en-GB"/>
              </w:rPr>
              <w:t>(rhywogaeth)</w:t>
            </w:r>
          </w:p>
        </w:tc>
        <w:tc>
          <w:tcPr>
            <w:tcW w:w="598" w:type="pct"/>
            <w:tcBorders>
              <w:top w:val="single" w:sz="4" w:space="0" w:color="auto"/>
              <w:left w:val="single" w:sz="6" w:space="0" w:color="auto"/>
              <w:bottom w:val="single" w:sz="4" w:space="0" w:color="auto"/>
              <w:right w:val="single" w:sz="6" w:space="0" w:color="auto"/>
            </w:tcBorders>
            <w:noWrap/>
            <w:vAlign w:val="center"/>
          </w:tcPr>
          <w:p w:rsidR="00A4256F" w:rsidRPr="007819AE" w:rsidRDefault="00A4256F" w:rsidP="00593AC1">
            <w:pPr>
              <w:spacing w:after="0" w:line="240" w:lineRule="auto"/>
              <w:jc w:val="center"/>
              <w:rPr>
                <w:b/>
                <w:color w:val="000000"/>
                <w:sz w:val="24"/>
                <w:szCs w:val="24"/>
                <w:lang w:val="cy-GB" w:eastAsia="en-GB"/>
              </w:rPr>
            </w:pPr>
            <w:r w:rsidRPr="007819AE">
              <w:rPr>
                <w:b/>
                <w:color w:val="000000"/>
                <w:sz w:val="24"/>
                <w:szCs w:val="24"/>
                <w:lang w:val="cy-GB" w:eastAsia="en-GB"/>
              </w:rPr>
              <w:t>Hedfan i mewn (n)</w:t>
            </w:r>
          </w:p>
        </w:tc>
        <w:tc>
          <w:tcPr>
            <w:tcW w:w="522" w:type="pct"/>
            <w:tcBorders>
              <w:top w:val="single" w:sz="4" w:space="0" w:color="auto"/>
              <w:left w:val="single" w:sz="6" w:space="0" w:color="auto"/>
              <w:bottom w:val="single" w:sz="4" w:space="0" w:color="auto"/>
              <w:right w:val="single" w:sz="6" w:space="0" w:color="auto"/>
            </w:tcBorders>
            <w:noWrap/>
            <w:vAlign w:val="center"/>
          </w:tcPr>
          <w:p w:rsidR="00A4256F" w:rsidRPr="007819AE" w:rsidRDefault="00A4256F" w:rsidP="003607CB">
            <w:pPr>
              <w:spacing w:after="0" w:line="240" w:lineRule="auto"/>
              <w:jc w:val="center"/>
              <w:rPr>
                <w:b/>
                <w:color w:val="000000"/>
                <w:sz w:val="24"/>
                <w:szCs w:val="24"/>
                <w:lang w:val="cy-GB" w:eastAsia="en-GB"/>
              </w:rPr>
            </w:pPr>
            <w:r w:rsidRPr="007819AE">
              <w:rPr>
                <w:b/>
                <w:color w:val="000000"/>
                <w:sz w:val="24"/>
                <w:szCs w:val="24"/>
                <w:lang w:val="cy-GB" w:eastAsia="en-GB"/>
              </w:rPr>
              <w:t>Hedfan allan (n)</w:t>
            </w:r>
          </w:p>
        </w:tc>
        <w:tc>
          <w:tcPr>
            <w:tcW w:w="594" w:type="pct"/>
            <w:tcBorders>
              <w:top w:val="single" w:sz="4" w:space="0" w:color="auto"/>
              <w:left w:val="single" w:sz="6" w:space="0" w:color="auto"/>
              <w:bottom w:val="single" w:sz="4" w:space="0" w:color="auto"/>
              <w:right w:val="single" w:sz="6" w:space="0" w:color="auto"/>
            </w:tcBorders>
            <w:vAlign w:val="center"/>
          </w:tcPr>
          <w:p w:rsidR="00A4256F" w:rsidRPr="007819AE" w:rsidRDefault="00A4256F" w:rsidP="003607CB">
            <w:pPr>
              <w:spacing w:after="0" w:line="240" w:lineRule="auto"/>
              <w:jc w:val="center"/>
              <w:rPr>
                <w:b/>
                <w:color w:val="000000"/>
                <w:sz w:val="24"/>
                <w:szCs w:val="24"/>
                <w:lang w:val="cy-GB" w:eastAsia="en-GB"/>
              </w:rPr>
            </w:pPr>
            <w:r w:rsidRPr="007819AE">
              <w:rPr>
                <w:b/>
                <w:color w:val="000000"/>
                <w:lang w:val="cy-GB" w:eastAsia="en-GB"/>
              </w:rPr>
              <w:t xml:space="preserve">Nofio </w:t>
            </w:r>
            <w:r w:rsidRPr="007819AE">
              <w:rPr>
                <w:b/>
                <w:color w:val="000000"/>
                <w:sz w:val="24"/>
                <w:szCs w:val="24"/>
                <w:lang w:val="cy-GB" w:eastAsia="en-GB"/>
              </w:rPr>
              <w:t>(n)</w:t>
            </w:r>
          </w:p>
        </w:tc>
        <w:tc>
          <w:tcPr>
            <w:tcW w:w="543" w:type="pct"/>
            <w:tcBorders>
              <w:top w:val="single" w:sz="4" w:space="0" w:color="auto"/>
              <w:left w:val="single" w:sz="6" w:space="0" w:color="auto"/>
              <w:bottom w:val="single" w:sz="4" w:space="0" w:color="auto"/>
              <w:right w:val="single" w:sz="6" w:space="0" w:color="auto"/>
            </w:tcBorders>
            <w:noWrap/>
            <w:vAlign w:val="center"/>
          </w:tcPr>
          <w:p w:rsidR="00A4256F" w:rsidRPr="007819AE" w:rsidRDefault="00A4256F" w:rsidP="003607CB">
            <w:pPr>
              <w:spacing w:after="0" w:line="240" w:lineRule="auto"/>
              <w:jc w:val="center"/>
              <w:rPr>
                <w:b/>
                <w:color w:val="000000"/>
                <w:sz w:val="24"/>
                <w:szCs w:val="24"/>
                <w:lang w:val="cy-GB" w:eastAsia="en-GB"/>
              </w:rPr>
            </w:pPr>
            <w:r w:rsidRPr="007819AE">
              <w:rPr>
                <w:b/>
                <w:color w:val="000000"/>
                <w:sz w:val="24"/>
                <w:szCs w:val="24"/>
                <w:lang w:val="cy-GB" w:eastAsia="en-GB"/>
              </w:rPr>
              <w:t>Bwydo (n)</w:t>
            </w:r>
          </w:p>
        </w:tc>
        <w:tc>
          <w:tcPr>
            <w:tcW w:w="530" w:type="pct"/>
            <w:tcBorders>
              <w:top w:val="single" w:sz="4" w:space="0" w:color="auto"/>
              <w:left w:val="single" w:sz="6" w:space="0" w:color="auto"/>
              <w:bottom w:val="single" w:sz="4" w:space="0" w:color="auto"/>
              <w:right w:val="single" w:sz="6" w:space="0" w:color="auto"/>
            </w:tcBorders>
            <w:noWrap/>
            <w:vAlign w:val="center"/>
          </w:tcPr>
          <w:p w:rsidR="00A4256F" w:rsidRPr="007819AE" w:rsidRDefault="00A4256F" w:rsidP="003607CB">
            <w:pPr>
              <w:spacing w:after="0" w:line="240" w:lineRule="auto"/>
              <w:jc w:val="center"/>
              <w:rPr>
                <w:b/>
                <w:color w:val="000000"/>
                <w:sz w:val="24"/>
                <w:szCs w:val="24"/>
                <w:lang w:val="cy-GB" w:eastAsia="en-GB"/>
              </w:rPr>
            </w:pPr>
            <w:r w:rsidRPr="007819AE">
              <w:rPr>
                <w:b/>
                <w:color w:val="000000"/>
                <w:sz w:val="24"/>
                <w:szCs w:val="24"/>
                <w:lang w:val="cy-GB" w:eastAsia="en-GB"/>
              </w:rPr>
              <w:t>Clwydo (n)</w:t>
            </w:r>
          </w:p>
        </w:tc>
        <w:tc>
          <w:tcPr>
            <w:tcW w:w="797" w:type="pct"/>
            <w:tcBorders>
              <w:top w:val="single" w:sz="4" w:space="0" w:color="auto"/>
              <w:left w:val="single" w:sz="6" w:space="0" w:color="auto"/>
              <w:bottom w:val="single" w:sz="4" w:space="0" w:color="auto"/>
              <w:right w:val="single" w:sz="6" w:space="0" w:color="auto"/>
            </w:tcBorders>
            <w:noWrap/>
            <w:vAlign w:val="center"/>
          </w:tcPr>
          <w:p w:rsidR="00A4256F" w:rsidRPr="007819AE" w:rsidRDefault="00A4256F" w:rsidP="00593AC1">
            <w:pPr>
              <w:spacing w:after="0" w:line="240" w:lineRule="auto"/>
              <w:jc w:val="center"/>
              <w:rPr>
                <w:b/>
                <w:color w:val="000000"/>
                <w:sz w:val="24"/>
                <w:szCs w:val="24"/>
                <w:lang w:val="cy-GB" w:eastAsia="en-GB"/>
              </w:rPr>
            </w:pPr>
            <w:r w:rsidRPr="007819AE">
              <w:rPr>
                <w:b/>
                <w:color w:val="000000"/>
                <w:sz w:val="24"/>
                <w:szCs w:val="24"/>
                <w:lang w:val="cy-GB" w:eastAsia="en-GB"/>
              </w:rPr>
              <w:t>Dim gweithgaredd wedi’i gofnodi (n)</w:t>
            </w:r>
          </w:p>
        </w:tc>
        <w:tc>
          <w:tcPr>
            <w:tcW w:w="503" w:type="pct"/>
            <w:tcBorders>
              <w:top w:val="single" w:sz="4" w:space="0" w:color="auto"/>
              <w:left w:val="single" w:sz="6" w:space="0" w:color="auto"/>
              <w:bottom w:val="single" w:sz="4" w:space="0" w:color="auto"/>
              <w:right w:val="single" w:sz="4" w:space="0" w:color="auto"/>
            </w:tcBorders>
            <w:noWrap/>
            <w:vAlign w:val="center"/>
          </w:tcPr>
          <w:p w:rsidR="00A4256F" w:rsidRPr="007819AE" w:rsidRDefault="00A4256F" w:rsidP="003607CB">
            <w:pPr>
              <w:spacing w:after="0" w:line="240" w:lineRule="auto"/>
              <w:jc w:val="center"/>
              <w:rPr>
                <w:b/>
                <w:color w:val="000000"/>
                <w:sz w:val="24"/>
                <w:szCs w:val="24"/>
                <w:lang w:val="cy-GB" w:eastAsia="en-GB"/>
              </w:rPr>
            </w:pPr>
            <w:r w:rsidRPr="007819AE">
              <w:rPr>
                <w:b/>
                <w:color w:val="000000"/>
                <w:sz w:val="24"/>
                <w:szCs w:val="24"/>
                <w:lang w:val="cy-GB" w:eastAsia="en-GB"/>
              </w:rPr>
              <w:t>CYFAN-SWM</w:t>
            </w:r>
          </w:p>
        </w:tc>
      </w:tr>
      <w:tr w:rsidR="00A4256F" w:rsidRPr="007819AE" w:rsidTr="007819AE">
        <w:trPr>
          <w:cantSplit/>
          <w:trHeight w:val="567"/>
          <w:jc w:val="center"/>
        </w:trPr>
        <w:tc>
          <w:tcPr>
            <w:tcW w:w="913" w:type="pct"/>
            <w:tcBorders>
              <w:top w:val="single" w:sz="4" w:space="0" w:color="auto"/>
              <w:left w:val="single" w:sz="4" w:space="0" w:color="auto"/>
            </w:tcBorders>
            <w:noWrap/>
            <w:vAlign w:val="center"/>
          </w:tcPr>
          <w:p w:rsidR="00A4256F" w:rsidRPr="007819AE" w:rsidRDefault="00A4256F" w:rsidP="00475EB9">
            <w:pPr>
              <w:spacing w:after="0" w:line="240" w:lineRule="auto"/>
              <w:rPr>
                <w:color w:val="000000"/>
                <w:sz w:val="24"/>
                <w:szCs w:val="24"/>
                <w:lang w:val="cy-GB" w:eastAsia="en-GB"/>
              </w:rPr>
            </w:pPr>
            <w:r w:rsidRPr="007819AE">
              <w:rPr>
                <w:color w:val="000000"/>
                <w:sz w:val="24"/>
                <w:szCs w:val="24"/>
                <w:lang w:val="cy-GB" w:eastAsia="en-GB"/>
              </w:rPr>
              <w:t>HWYADEN DDANHEDDOG</w:t>
            </w:r>
          </w:p>
        </w:tc>
        <w:tc>
          <w:tcPr>
            <w:tcW w:w="598" w:type="pct"/>
            <w:tcBorders>
              <w:top w:val="single" w:sz="4" w:space="0" w:color="auto"/>
            </w:tcBorders>
            <w:noWrap/>
            <w:vAlign w:val="center"/>
          </w:tcPr>
          <w:p w:rsidR="00A4256F" w:rsidRPr="007819AE" w:rsidRDefault="00A4256F" w:rsidP="003607CB">
            <w:pPr>
              <w:spacing w:after="0" w:line="240" w:lineRule="auto"/>
              <w:jc w:val="center"/>
              <w:rPr>
                <w:color w:val="000000"/>
                <w:sz w:val="24"/>
                <w:szCs w:val="24"/>
                <w:lang w:val="cy-GB" w:eastAsia="en-GB"/>
              </w:rPr>
            </w:pPr>
          </w:p>
        </w:tc>
        <w:tc>
          <w:tcPr>
            <w:tcW w:w="522" w:type="pct"/>
            <w:tcBorders>
              <w:top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594" w:type="pct"/>
            <w:tcBorders>
              <w:top w:val="single" w:sz="4" w:space="0" w:color="auto"/>
            </w:tcBorders>
            <w:vAlign w:val="center"/>
          </w:tcPr>
          <w:p w:rsidR="00A4256F" w:rsidRPr="007819AE" w:rsidRDefault="00A4256F" w:rsidP="003607CB">
            <w:pPr>
              <w:spacing w:after="0" w:line="240" w:lineRule="auto"/>
              <w:rPr>
                <w:color w:val="000000"/>
                <w:sz w:val="24"/>
                <w:szCs w:val="24"/>
                <w:lang w:val="cy-GB" w:eastAsia="en-GB"/>
              </w:rPr>
            </w:pPr>
          </w:p>
        </w:tc>
        <w:tc>
          <w:tcPr>
            <w:tcW w:w="543" w:type="pct"/>
            <w:tcBorders>
              <w:top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530" w:type="pct"/>
            <w:tcBorders>
              <w:top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797" w:type="pct"/>
            <w:tcBorders>
              <w:top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503" w:type="pct"/>
            <w:tcBorders>
              <w:top w:val="single" w:sz="4" w:space="0" w:color="auto"/>
              <w:right w:val="single" w:sz="4" w:space="0" w:color="auto"/>
            </w:tcBorders>
            <w:vAlign w:val="center"/>
          </w:tcPr>
          <w:p w:rsidR="00A4256F" w:rsidRPr="007819AE" w:rsidRDefault="00A4256F" w:rsidP="003607CB">
            <w:pPr>
              <w:spacing w:after="0" w:line="240" w:lineRule="auto"/>
              <w:rPr>
                <w:color w:val="000000"/>
                <w:sz w:val="24"/>
                <w:szCs w:val="24"/>
                <w:lang w:val="cy-GB" w:eastAsia="en-GB"/>
              </w:rPr>
            </w:pPr>
          </w:p>
        </w:tc>
      </w:tr>
      <w:tr w:rsidR="00A4256F" w:rsidRPr="007819AE" w:rsidTr="007819AE">
        <w:trPr>
          <w:cantSplit/>
          <w:trHeight w:val="567"/>
          <w:jc w:val="center"/>
        </w:trPr>
        <w:tc>
          <w:tcPr>
            <w:tcW w:w="913" w:type="pct"/>
            <w:tcBorders>
              <w:lef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r w:rsidRPr="007819AE">
              <w:rPr>
                <w:color w:val="000000"/>
                <w:sz w:val="24"/>
                <w:szCs w:val="24"/>
                <w:lang w:val="cy-GB" w:eastAsia="en-GB"/>
              </w:rPr>
              <w:t>HWYADEN FRONGOCH</w:t>
            </w:r>
          </w:p>
        </w:tc>
        <w:tc>
          <w:tcPr>
            <w:tcW w:w="598" w:type="pct"/>
            <w:noWrap/>
            <w:vAlign w:val="center"/>
          </w:tcPr>
          <w:p w:rsidR="00A4256F" w:rsidRPr="007819AE" w:rsidRDefault="00A4256F" w:rsidP="003607CB">
            <w:pPr>
              <w:spacing w:after="0" w:line="240" w:lineRule="auto"/>
              <w:jc w:val="center"/>
              <w:rPr>
                <w:color w:val="000000"/>
                <w:sz w:val="24"/>
                <w:szCs w:val="24"/>
                <w:lang w:val="cy-GB" w:eastAsia="en-GB"/>
              </w:rPr>
            </w:pPr>
          </w:p>
        </w:tc>
        <w:tc>
          <w:tcPr>
            <w:tcW w:w="522" w:type="pct"/>
            <w:noWrap/>
            <w:vAlign w:val="center"/>
          </w:tcPr>
          <w:p w:rsidR="00A4256F" w:rsidRPr="007819AE" w:rsidRDefault="00A4256F" w:rsidP="003607CB">
            <w:pPr>
              <w:spacing w:after="0" w:line="240" w:lineRule="auto"/>
              <w:rPr>
                <w:color w:val="000000"/>
                <w:sz w:val="24"/>
                <w:szCs w:val="24"/>
                <w:lang w:val="cy-GB" w:eastAsia="en-GB"/>
              </w:rPr>
            </w:pPr>
          </w:p>
        </w:tc>
        <w:tc>
          <w:tcPr>
            <w:tcW w:w="594" w:type="pct"/>
            <w:vAlign w:val="center"/>
          </w:tcPr>
          <w:p w:rsidR="00A4256F" w:rsidRPr="007819AE" w:rsidRDefault="00A4256F" w:rsidP="003607CB">
            <w:pPr>
              <w:spacing w:after="0" w:line="240" w:lineRule="auto"/>
              <w:rPr>
                <w:color w:val="000000"/>
                <w:sz w:val="24"/>
                <w:szCs w:val="24"/>
                <w:lang w:val="cy-GB" w:eastAsia="en-GB"/>
              </w:rPr>
            </w:pPr>
          </w:p>
        </w:tc>
        <w:tc>
          <w:tcPr>
            <w:tcW w:w="543" w:type="pct"/>
            <w:noWrap/>
            <w:vAlign w:val="center"/>
          </w:tcPr>
          <w:p w:rsidR="00A4256F" w:rsidRPr="007819AE" w:rsidRDefault="00A4256F" w:rsidP="003607CB">
            <w:pPr>
              <w:spacing w:after="0" w:line="240" w:lineRule="auto"/>
              <w:rPr>
                <w:color w:val="000000"/>
                <w:sz w:val="24"/>
                <w:szCs w:val="24"/>
                <w:lang w:val="cy-GB" w:eastAsia="en-GB"/>
              </w:rPr>
            </w:pPr>
          </w:p>
        </w:tc>
        <w:tc>
          <w:tcPr>
            <w:tcW w:w="530" w:type="pct"/>
            <w:noWrap/>
            <w:vAlign w:val="center"/>
          </w:tcPr>
          <w:p w:rsidR="00A4256F" w:rsidRPr="007819AE" w:rsidRDefault="00A4256F" w:rsidP="003607CB">
            <w:pPr>
              <w:spacing w:after="0" w:line="240" w:lineRule="auto"/>
              <w:rPr>
                <w:color w:val="000000"/>
                <w:sz w:val="24"/>
                <w:szCs w:val="24"/>
                <w:lang w:val="cy-GB" w:eastAsia="en-GB"/>
              </w:rPr>
            </w:pPr>
          </w:p>
        </w:tc>
        <w:tc>
          <w:tcPr>
            <w:tcW w:w="797" w:type="pct"/>
            <w:noWrap/>
            <w:vAlign w:val="center"/>
          </w:tcPr>
          <w:p w:rsidR="00A4256F" w:rsidRPr="007819AE" w:rsidRDefault="00A4256F" w:rsidP="003607CB">
            <w:pPr>
              <w:spacing w:after="0" w:line="240" w:lineRule="auto"/>
              <w:rPr>
                <w:color w:val="000000"/>
                <w:sz w:val="24"/>
                <w:szCs w:val="24"/>
                <w:lang w:val="cy-GB" w:eastAsia="en-GB"/>
              </w:rPr>
            </w:pPr>
          </w:p>
        </w:tc>
        <w:tc>
          <w:tcPr>
            <w:tcW w:w="503" w:type="pct"/>
            <w:tcBorders>
              <w:righ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r>
      <w:tr w:rsidR="00A4256F" w:rsidRPr="007819AE" w:rsidTr="007819AE">
        <w:trPr>
          <w:cantSplit/>
          <w:trHeight w:val="567"/>
          <w:jc w:val="center"/>
        </w:trPr>
        <w:tc>
          <w:tcPr>
            <w:tcW w:w="913" w:type="pct"/>
            <w:tcBorders>
              <w:lef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r w:rsidRPr="007819AE">
              <w:rPr>
                <w:color w:val="000000"/>
                <w:sz w:val="24"/>
                <w:szCs w:val="24"/>
                <w:lang w:val="cy-GB" w:eastAsia="en-GB"/>
              </w:rPr>
              <w:t>MULFRAN</w:t>
            </w:r>
          </w:p>
        </w:tc>
        <w:tc>
          <w:tcPr>
            <w:tcW w:w="598" w:type="pct"/>
            <w:noWrap/>
            <w:vAlign w:val="center"/>
          </w:tcPr>
          <w:p w:rsidR="00A4256F" w:rsidRPr="007819AE" w:rsidRDefault="00A4256F" w:rsidP="003607CB">
            <w:pPr>
              <w:spacing w:after="0" w:line="240" w:lineRule="auto"/>
              <w:jc w:val="center"/>
              <w:rPr>
                <w:color w:val="000000"/>
                <w:sz w:val="24"/>
                <w:szCs w:val="24"/>
                <w:lang w:val="cy-GB" w:eastAsia="en-GB"/>
              </w:rPr>
            </w:pPr>
          </w:p>
        </w:tc>
        <w:tc>
          <w:tcPr>
            <w:tcW w:w="522" w:type="pct"/>
            <w:noWrap/>
            <w:vAlign w:val="center"/>
          </w:tcPr>
          <w:p w:rsidR="00A4256F" w:rsidRPr="007819AE" w:rsidRDefault="00A4256F" w:rsidP="003607CB">
            <w:pPr>
              <w:spacing w:after="0" w:line="240" w:lineRule="auto"/>
              <w:rPr>
                <w:color w:val="000000"/>
                <w:sz w:val="24"/>
                <w:szCs w:val="24"/>
                <w:lang w:val="cy-GB" w:eastAsia="en-GB"/>
              </w:rPr>
            </w:pPr>
          </w:p>
        </w:tc>
        <w:tc>
          <w:tcPr>
            <w:tcW w:w="594" w:type="pct"/>
            <w:vAlign w:val="center"/>
          </w:tcPr>
          <w:p w:rsidR="00A4256F" w:rsidRPr="007819AE" w:rsidRDefault="00A4256F" w:rsidP="003607CB">
            <w:pPr>
              <w:spacing w:after="0" w:line="240" w:lineRule="auto"/>
              <w:rPr>
                <w:color w:val="000000"/>
                <w:sz w:val="24"/>
                <w:szCs w:val="24"/>
                <w:lang w:val="cy-GB" w:eastAsia="en-GB"/>
              </w:rPr>
            </w:pPr>
          </w:p>
        </w:tc>
        <w:tc>
          <w:tcPr>
            <w:tcW w:w="543" w:type="pct"/>
            <w:noWrap/>
            <w:vAlign w:val="center"/>
          </w:tcPr>
          <w:p w:rsidR="00A4256F" w:rsidRPr="007819AE" w:rsidRDefault="00A4256F" w:rsidP="003607CB">
            <w:pPr>
              <w:spacing w:after="0" w:line="240" w:lineRule="auto"/>
              <w:rPr>
                <w:color w:val="000000"/>
                <w:sz w:val="24"/>
                <w:szCs w:val="24"/>
                <w:lang w:val="cy-GB" w:eastAsia="en-GB"/>
              </w:rPr>
            </w:pPr>
          </w:p>
        </w:tc>
        <w:tc>
          <w:tcPr>
            <w:tcW w:w="530" w:type="pct"/>
            <w:noWrap/>
            <w:vAlign w:val="center"/>
          </w:tcPr>
          <w:p w:rsidR="00A4256F" w:rsidRPr="007819AE" w:rsidRDefault="00A4256F" w:rsidP="003607CB">
            <w:pPr>
              <w:spacing w:after="0" w:line="240" w:lineRule="auto"/>
              <w:rPr>
                <w:color w:val="000000"/>
                <w:sz w:val="24"/>
                <w:szCs w:val="24"/>
                <w:lang w:val="cy-GB" w:eastAsia="en-GB"/>
              </w:rPr>
            </w:pPr>
          </w:p>
        </w:tc>
        <w:tc>
          <w:tcPr>
            <w:tcW w:w="797" w:type="pct"/>
            <w:noWrap/>
            <w:vAlign w:val="center"/>
          </w:tcPr>
          <w:p w:rsidR="00A4256F" w:rsidRPr="007819AE" w:rsidRDefault="00A4256F" w:rsidP="003607CB">
            <w:pPr>
              <w:spacing w:after="0" w:line="240" w:lineRule="auto"/>
              <w:rPr>
                <w:color w:val="000000"/>
                <w:sz w:val="24"/>
                <w:szCs w:val="24"/>
                <w:lang w:val="cy-GB" w:eastAsia="en-GB"/>
              </w:rPr>
            </w:pPr>
          </w:p>
        </w:tc>
        <w:tc>
          <w:tcPr>
            <w:tcW w:w="503" w:type="pct"/>
            <w:tcBorders>
              <w:righ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r>
      <w:tr w:rsidR="00A4256F" w:rsidRPr="007819AE" w:rsidTr="007819AE">
        <w:trPr>
          <w:cantSplit/>
          <w:trHeight w:val="567"/>
          <w:jc w:val="center"/>
        </w:trPr>
        <w:tc>
          <w:tcPr>
            <w:tcW w:w="913" w:type="pct"/>
            <w:tcBorders>
              <w:left w:val="single" w:sz="4" w:space="0" w:color="auto"/>
            </w:tcBorders>
            <w:noWrap/>
            <w:vAlign w:val="center"/>
          </w:tcPr>
          <w:p w:rsidR="00A4256F" w:rsidRPr="007819AE" w:rsidRDefault="00A4256F" w:rsidP="00475EB9">
            <w:pPr>
              <w:spacing w:after="0" w:line="240" w:lineRule="auto"/>
              <w:rPr>
                <w:color w:val="000000"/>
                <w:sz w:val="24"/>
                <w:szCs w:val="24"/>
                <w:lang w:val="cy-GB" w:eastAsia="en-GB"/>
              </w:rPr>
            </w:pPr>
            <w:r w:rsidRPr="007819AE">
              <w:rPr>
                <w:color w:val="000000"/>
                <w:sz w:val="24"/>
                <w:szCs w:val="24"/>
                <w:lang w:val="cy-GB" w:eastAsia="en-GB"/>
              </w:rPr>
              <w:t>HWYADWYDDAU nad ydych wedi’u hadnabod</w:t>
            </w:r>
          </w:p>
        </w:tc>
        <w:tc>
          <w:tcPr>
            <w:tcW w:w="598" w:type="pct"/>
            <w:noWrap/>
            <w:vAlign w:val="center"/>
          </w:tcPr>
          <w:p w:rsidR="00A4256F" w:rsidRPr="007819AE" w:rsidRDefault="00A4256F" w:rsidP="003607CB">
            <w:pPr>
              <w:spacing w:after="0" w:line="240" w:lineRule="auto"/>
              <w:jc w:val="center"/>
              <w:rPr>
                <w:color w:val="000000"/>
                <w:sz w:val="24"/>
                <w:szCs w:val="24"/>
                <w:lang w:val="cy-GB" w:eastAsia="en-GB"/>
              </w:rPr>
            </w:pPr>
          </w:p>
        </w:tc>
        <w:tc>
          <w:tcPr>
            <w:tcW w:w="522" w:type="pct"/>
            <w:noWrap/>
            <w:vAlign w:val="center"/>
          </w:tcPr>
          <w:p w:rsidR="00A4256F" w:rsidRPr="007819AE" w:rsidRDefault="00A4256F" w:rsidP="003607CB">
            <w:pPr>
              <w:spacing w:after="0" w:line="240" w:lineRule="auto"/>
              <w:rPr>
                <w:color w:val="000000"/>
                <w:sz w:val="24"/>
                <w:szCs w:val="24"/>
                <w:lang w:val="cy-GB" w:eastAsia="en-GB"/>
              </w:rPr>
            </w:pPr>
          </w:p>
        </w:tc>
        <w:tc>
          <w:tcPr>
            <w:tcW w:w="594" w:type="pct"/>
            <w:vAlign w:val="center"/>
          </w:tcPr>
          <w:p w:rsidR="00A4256F" w:rsidRPr="007819AE" w:rsidRDefault="00A4256F" w:rsidP="003607CB">
            <w:pPr>
              <w:spacing w:after="0" w:line="240" w:lineRule="auto"/>
              <w:rPr>
                <w:color w:val="000000"/>
                <w:sz w:val="24"/>
                <w:szCs w:val="24"/>
                <w:lang w:val="cy-GB" w:eastAsia="en-GB"/>
              </w:rPr>
            </w:pPr>
          </w:p>
        </w:tc>
        <w:tc>
          <w:tcPr>
            <w:tcW w:w="543" w:type="pct"/>
            <w:noWrap/>
            <w:vAlign w:val="center"/>
          </w:tcPr>
          <w:p w:rsidR="00A4256F" w:rsidRPr="007819AE" w:rsidRDefault="00A4256F" w:rsidP="003607CB">
            <w:pPr>
              <w:spacing w:after="0" w:line="240" w:lineRule="auto"/>
              <w:rPr>
                <w:color w:val="000000"/>
                <w:sz w:val="24"/>
                <w:szCs w:val="24"/>
                <w:lang w:val="cy-GB" w:eastAsia="en-GB"/>
              </w:rPr>
            </w:pPr>
          </w:p>
        </w:tc>
        <w:tc>
          <w:tcPr>
            <w:tcW w:w="530" w:type="pct"/>
            <w:noWrap/>
            <w:vAlign w:val="center"/>
          </w:tcPr>
          <w:p w:rsidR="00A4256F" w:rsidRPr="007819AE" w:rsidRDefault="00A4256F" w:rsidP="003607CB">
            <w:pPr>
              <w:spacing w:after="0" w:line="240" w:lineRule="auto"/>
              <w:rPr>
                <w:color w:val="000000"/>
                <w:sz w:val="24"/>
                <w:szCs w:val="24"/>
                <w:lang w:val="cy-GB" w:eastAsia="en-GB"/>
              </w:rPr>
            </w:pPr>
          </w:p>
        </w:tc>
        <w:tc>
          <w:tcPr>
            <w:tcW w:w="797" w:type="pct"/>
            <w:noWrap/>
            <w:vAlign w:val="center"/>
          </w:tcPr>
          <w:p w:rsidR="00A4256F" w:rsidRPr="007819AE" w:rsidRDefault="00A4256F" w:rsidP="003607CB">
            <w:pPr>
              <w:spacing w:after="0" w:line="240" w:lineRule="auto"/>
              <w:rPr>
                <w:color w:val="000000"/>
                <w:sz w:val="24"/>
                <w:szCs w:val="24"/>
                <w:lang w:val="cy-GB" w:eastAsia="en-GB"/>
              </w:rPr>
            </w:pPr>
          </w:p>
        </w:tc>
        <w:tc>
          <w:tcPr>
            <w:tcW w:w="503" w:type="pct"/>
            <w:tcBorders>
              <w:righ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r>
      <w:tr w:rsidR="00A4256F" w:rsidRPr="007819AE" w:rsidTr="007819AE">
        <w:trPr>
          <w:cantSplit/>
          <w:trHeight w:val="567"/>
          <w:jc w:val="center"/>
        </w:trPr>
        <w:tc>
          <w:tcPr>
            <w:tcW w:w="913" w:type="pct"/>
            <w:tcBorders>
              <w:left w:val="single" w:sz="4" w:space="0" w:color="auto"/>
              <w:bottom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598" w:type="pct"/>
            <w:tcBorders>
              <w:bottom w:val="single" w:sz="4" w:space="0" w:color="auto"/>
            </w:tcBorders>
            <w:noWrap/>
            <w:vAlign w:val="center"/>
          </w:tcPr>
          <w:p w:rsidR="00A4256F" w:rsidRPr="007819AE" w:rsidRDefault="00A4256F" w:rsidP="003607CB">
            <w:pPr>
              <w:spacing w:after="0" w:line="240" w:lineRule="auto"/>
              <w:jc w:val="center"/>
              <w:rPr>
                <w:color w:val="000000"/>
                <w:sz w:val="24"/>
                <w:szCs w:val="24"/>
                <w:lang w:val="cy-GB" w:eastAsia="en-GB"/>
              </w:rPr>
            </w:pPr>
          </w:p>
        </w:tc>
        <w:tc>
          <w:tcPr>
            <w:tcW w:w="522" w:type="pct"/>
            <w:tcBorders>
              <w:bottom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594" w:type="pct"/>
            <w:tcBorders>
              <w:bottom w:val="single" w:sz="4" w:space="0" w:color="auto"/>
            </w:tcBorders>
            <w:vAlign w:val="center"/>
          </w:tcPr>
          <w:p w:rsidR="00A4256F" w:rsidRPr="007819AE" w:rsidRDefault="00A4256F" w:rsidP="003607CB">
            <w:pPr>
              <w:spacing w:after="0" w:line="240" w:lineRule="auto"/>
              <w:rPr>
                <w:color w:val="000000"/>
                <w:sz w:val="24"/>
                <w:szCs w:val="24"/>
                <w:lang w:val="cy-GB" w:eastAsia="en-GB"/>
              </w:rPr>
            </w:pPr>
          </w:p>
        </w:tc>
        <w:tc>
          <w:tcPr>
            <w:tcW w:w="543" w:type="pct"/>
            <w:tcBorders>
              <w:bottom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530" w:type="pct"/>
            <w:tcBorders>
              <w:bottom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797" w:type="pct"/>
            <w:tcBorders>
              <w:bottom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503" w:type="pct"/>
            <w:tcBorders>
              <w:bottom w:val="single" w:sz="4" w:space="0" w:color="auto"/>
              <w:righ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r>
    </w:tbl>
    <w:p w:rsidR="00A4256F" w:rsidRPr="008642D4" w:rsidRDefault="00A4256F" w:rsidP="00BD5BA9">
      <w:pPr>
        <w:spacing w:after="0" w:line="240" w:lineRule="auto"/>
        <w:rPr>
          <w:b/>
          <w:sz w:val="24"/>
          <w:szCs w:val="24"/>
          <w:lang w:val="cy-GB"/>
        </w:rPr>
      </w:pPr>
    </w:p>
    <w:p w:rsidR="00A4256F" w:rsidRPr="008642D4" w:rsidRDefault="00A4256F" w:rsidP="00BD5BA9">
      <w:pPr>
        <w:spacing w:after="0" w:line="240" w:lineRule="auto"/>
        <w:rPr>
          <w:b/>
          <w:sz w:val="24"/>
          <w:szCs w:val="24"/>
          <w:lang w:val="cy-GB"/>
        </w:rPr>
      </w:pPr>
      <w:r>
        <w:rPr>
          <w:b/>
          <w:sz w:val="24"/>
          <w:szCs w:val="24"/>
          <w:lang w:val="cy-GB"/>
        </w:rPr>
        <w:t>ADAR AFONOL ERAILL</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52"/>
        <w:gridCol w:w="495"/>
        <w:gridCol w:w="1740"/>
        <w:gridCol w:w="495"/>
        <w:gridCol w:w="2515"/>
        <w:gridCol w:w="497"/>
        <w:gridCol w:w="2715"/>
        <w:gridCol w:w="495"/>
      </w:tblGrid>
      <w:tr w:rsidR="00A4256F" w:rsidRPr="007819AE" w:rsidTr="004F170C">
        <w:trPr>
          <w:cantSplit/>
          <w:trHeight w:val="397"/>
          <w:jc w:val="center"/>
        </w:trPr>
        <w:tc>
          <w:tcPr>
            <w:tcW w:w="819" w:type="pct"/>
            <w:tcBorders>
              <w:top w:val="single" w:sz="4" w:space="0" w:color="auto"/>
              <w:left w:val="single" w:sz="4" w:space="0" w:color="auto"/>
              <w:bottom w:val="single" w:sz="4" w:space="0" w:color="auto"/>
              <w:right w:val="single" w:sz="6" w:space="0" w:color="auto"/>
            </w:tcBorders>
            <w:noWrap/>
            <w:vAlign w:val="center"/>
          </w:tcPr>
          <w:p w:rsidR="00A4256F" w:rsidRPr="007819AE" w:rsidRDefault="00A4256F" w:rsidP="00475EB9">
            <w:pPr>
              <w:spacing w:after="0" w:line="240" w:lineRule="auto"/>
              <w:rPr>
                <w:b/>
                <w:color w:val="000000"/>
                <w:sz w:val="24"/>
                <w:szCs w:val="24"/>
                <w:lang w:val="cy-GB" w:eastAsia="en-GB"/>
              </w:rPr>
            </w:pPr>
            <w:r w:rsidRPr="007819AE">
              <w:rPr>
                <w:b/>
                <w:color w:val="000000"/>
                <w:sz w:val="24"/>
                <w:szCs w:val="24"/>
                <w:lang w:val="cy-GB" w:eastAsia="en-GB"/>
              </w:rPr>
              <w:t>(adar hirgoes)</w:t>
            </w:r>
          </w:p>
        </w:tc>
        <w:tc>
          <w:tcPr>
            <w:tcW w:w="231" w:type="pct"/>
            <w:tcBorders>
              <w:top w:val="single" w:sz="4" w:space="0" w:color="auto"/>
              <w:left w:val="single" w:sz="6" w:space="0" w:color="auto"/>
              <w:bottom w:val="single" w:sz="4" w:space="0" w:color="auto"/>
              <w:right w:val="single" w:sz="6" w:space="0" w:color="auto"/>
            </w:tcBorders>
            <w:noWrap/>
            <w:vAlign w:val="center"/>
          </w:tcPr>
          <w:p w:rsidR="00A4256F" w:rsidRPr="007819AE" w:rsidRDefault="00A4256F" w:rsidP="003607CB">
            <w:pPr>
              <w:spacing w:after="0" w:line="240" w:lineRule="auto"/>
              <w:jc w:val="center"/>
              <w:rPr>
                <w:b/>
                <w:color w:val="000000"/>
                <w:sz w:val="24"/>
                <w:szCs w:val="24"/>
                <w:lang w:val="cy-GB" w:eastAsia="en-GB"/>
              </w:rPr>
            </w:pPr>
            <w:r w:rsidRPr="007819AE">
              <w:rPr>
                <w:b/>
                <w:color w:val="000000"/>
                <w:sz w:val="24"/>
                <w:szCs w:val="24"/>
                <w:lang w:val="cy-GB" w:eastAsia="en-GB"/>
              </w:rPr>
              <w:t>(n)</w:t>
            </w:r>
          </w:p>
        </w:tc>
        <w:tc>
          <w:tcPr>
            <w:tcW w:w="813" w:type="pct"/>
            <w:tcBorders>
              <w:top w:val="single" w:sz="4" w:space="0" w:color="auto"/>
              <w:left w:val="single" w:sz="6" w:space="0" w:color="auto"/>
              <w:bottom w:val="single" w:sz="4" w:space="0" w:color="auto"/>
              <w:right w:val="single" w:sz="6" w:space="0" w:color="auto"/>
            </w:tcBorders>
            <w:noWrap/>
            <w:vAlign w:val="center"/>
          </w:tcPr>
          <w:p w:rsidR="00A4256F" w:rsidRPr="007819AE" w:rsidRDefault="00A4256F" w:rsidP="00475EB9">
            <w:pPr>
              <w:spacing w:after="0" w:line="240" w:lineRule="auto"/>
              <w:rPr>
                <w:b/>
                <w:color w:val="000000"/>
                <w:sz w:val="24"/>
                <w:szCs w:val="24"/>
                <w:lang w:val="cy-GB" w:eastAsia="en-GB"/>
              </w:rPr>
            </w:pPr>
            <w:r w:rsidRPr="007819AE">
              <w:rPr>
                <w:b/>
                <w:color w:val="000000"/>
                <w:sz w:val="24"/>
                <w:szCs w:val="24"/>
                <w:lang w:val="cy-GB" w:eastAsia="en-GB"/>
              </w:rPr>
              <w:t>(adar afonol)</w:t>
            </w:r>
          </w:p>
        </w:tc>
        <w:tc>
          <w:tcPr>
            <w:tcW w:w="231" w:type="pct"/>
            <w:tcBorders>
              <w:top w:val="single" w:sz="4" w:space="0" w:color="auto"/>
              <w:left w:val="single" w:sz="6" w:space="0" w:color="auto"/>
              <w:bottom w:val="single" w:sz="4" w:space="0" w:color="auto"/>
              <w:right w:val="single" w:sz="6" w:space="0" w:color="auto"/>
            </w:tcBorders>
            <w:vAlign w:val="center"/>
          </w:tcPr>
          <w:p w:rsidR="00A4256F" w:rsidRPr="007819AE" w:rsidRDefault="00A4256F" w:rsidP="003607CB">
            <w:pPr>
              <w:spacing w:after="0" w:line="240" w:lineRule="auto"/>
              <w:rPr>
                <w:b/>
                <w:color w:val="000000"/>
                <w:sz w:val="24"/>
                <w:szCs w:val="24"/>
                <w:lang w:val="cy-GB" w:eastAsia="en-GB"/>
              </w:rPr>
            </w:pPr>
            <w:r w:rsidRPr="007819AE">
              <w:rPr>
                <w:b/>
                <w:color w:val="000000"/>
                <w:sz w:val="24"/>
                <w:szCs w:val="24"/>
                <w:lang w:val="cy-GB" w:eastAsia="en-GB"/>
              </w:rPr>
              <w:t>(n)</w:t>
            </w:r>
          </w:p>
        </w:tc>
        <w:tc>
          <w:tcPr>
            <w:tcW w:w="1175" w:type="pct"/>
            <w:tcBorders>
              <w:top w:val="single" w:sz="4" w:space="0" w:color="auto"/>
              <w:left w:val="single" w:sz="6" w:space="0" w:color="auto"/>
              <w:bottom w:val="single" w:sz="4" w:space="0" w:color="auto"/>
              <w:right w:val="single" w:sz="6" w:space="0" w:color="auto"/>
            </w:tcBorders>
            <w:noWrap/>
            <w:vAlign w:val="center"/>
          </w:tcPr>
          <w:p w:rsidR="00A4256F" w:rsidRPr="007819AE" w:rsidRDefault="00A4256F" w:rsidP="00475EB9">
            <w:pPr>
              <w:spacing w:after="0" w:line="240" w:lineRule="auto"/>
              <w:rPr>
                <w:b/>
                <w:color w:val="000000"/>
                <w:sz w:val="24"/>
                <w:szCs w:val="24"/>
                <w:lang w:val="cy-GB" w:eastAsia="en-GB"/>
              </w:rPr>
            </w:pPr>
            <w:r w:rsidRPr="007819AE">
              <w:rPr>
                <w:b/>
                <w:color w:val="000000"/>
                <w:sz w:val="24"/>
                <w:szCs w:val="24"/>
                <w:lang w:val="cy-GB" w:eastAsia="en-GB"/>
              </w:rPr>
              <w:t>(hwyaid)</w:t>
            </w:r>
          </w:p>
        </w:tc>
        <w:tc>
          <w:tcPr>
            <w:tcW w:w="232" w:type="pct"/>
            <w:tcBorders>
              <w:top w:val="single" w:sz="4" w:space="0" w:color="auto"/>
              <w:left w:val="single" w:sz="6" w:space="0" w:color="auto"/>
              <w:bottom w:val="single" w:sz="4" w:space="0" w:color="auto"/>
              <w:right w:val="single" w:sz="6" w:space="0" w:color="auto"/>
            </w:tcBorders>
            <w:noWrap/>
            <w:vAlign w:val="center"/>
          </w:tcPr>
          <w:p w:rsidR="00A4256F" w:rsidRPr="007819AE" w:rsidRDefault="00A4256F" w:rsidP="003607CB">
            <w:pPr>
              <w:spacing w:after="0" w:line="240" w:lineRule="auto"/>
              <w:rPr>
                <w:b/>
                <w:color w:val="000000"/>
                <w:sz w:val="24"/>
                <w:szCs w:val="24"/>
                <w:lang w:val="cy-GB" w:eastAsia="en-GB"/>
              </w:rPr>
            </w:pPr>
            <w:r w:rsidRPr="007819AE">
              <w:rPr>
                <w:b/>
                <w:color w:val="000000"/>
                <w:sz w:val="24"/>
                <w:szCs w:val="24"/>
                <w:lang w:val="cy-GB" w:eastAsia="en-GB"/>
              </w:rPr>
              <w:t>(n)</w:t>
            </w:r>
          </w:p>
        </w:tc>
        <w:tc>
          <w:tcPr>
            <w:tcW w:w="1268" w:type="pct"/>
            <w:tcBorders>
              <w:top w:val="single" w:sz="4" w:space="0" w:color="auto"/>
              <w:left w:val="single" w:sz="6" w:space="0" w:color="auto"/>
              <w:bottom w:val="single" w:sz="4" w:space="0" w:color="auto"/>
              <w:right w:val="single" w:sz="6" w:space="0" w:color="auto"/>
            </w:tcBorders>
            <w:noWrap/>
            <w:vAlign w:val="center"/>
          </w:tcPr>
          <w:p w:rsidR="00A4256F" w:rsidRPr="007819AE" w:rsidRDefault="00A4256F" w:rsidP="00475EB9">
            <w:pPr>
              <w:spacing w:after="0" w:line="240" w:lineRule="auto"/>
              <w:rPr>
                <w:b/>
                <w:color w:val="000000"/>
                <w:sz w:val="24"/>
                <w:szCs w:val="24"/>
                <w:lang w:val="cy-GB" w:eastAsia="en-GB"/>
              </w:rPr>
            </w:pPr>
            <w:r w:rsidRPr="007819AE">
              <w:rPr>
                <w:b/>
                <w:color w:val="000000"/>
                <w:sz w:val="24"/>
                <w:szCs w:val="24"/>
                <w:lang w:val="cy-GB" w:eastAsia="en-GB"/>
              </w:rPr>
              <w:t>(gwyddau)</w:t>
            </w:r>
          </w:p>
        </w:tc>
        <w:tc>
          <w:tcPr>
            <w:tcW w:w="231" w:type="pct"/>
            <w:tcBorders>
              <w:top w:val="single" w:sz="4" w:space="0" w:color="auto"/>
              <w:left w:val="single" w:sz="6" w:space="0" w:color="auto"/>
              <w:bottom w:val="single" w:sz="4" w:space="0" w:color="auto"/>
              <w:right w:val="single" w:sz="4" w:space="0" w:color="auto"/>
            </w:tcBorders>
            <w:noWrap/>
            <w:vAlign w:val="center"/>
          </w:tcPr>
          <w:p w:rsidR="00A4256F" w:rsidRPr="007819AE" w:rsidRDefault="00A4256F" w:rsidP="003607CB">
            <w:pPr>
              <w:spacing w:after="0" w:line="240" w:lineRule="auto"/>
              <w:rPr>
                <w:b/>
                <w:color w:val="000000"/>
                <w:sz w:val="24"/>
                <w:szCs w:val="24"/>
                <w:lang w:val="cy-GB" w:eastAsia="en-GB"/>
              </w:rPr>
            </w:pPr>
            <w:r w:rsidRPr="007819AE">
              <w:rPr>
                <w:b/>
                <w:color w:val="000000"/>
                <w:sz w:val="24"/>
                <w:szCs w:val="24"/>
                <w:lang w:val="cy-GB" w:eastAsia="en-GB"/>
              </w:rPr>
              <w:t>(n)</w:t>
            </w:r>
          </w:p>
        </w:tc>
      </w:tr>
      <w:tr w:rsidR="00A4256F" w:rsidRPr="007819AE" w:rsidTr="004F170C">
        <w:trPr>
          <w:cantSplit/>
          <w:trHeight w:val="397"/>
          <w:jc w:val="center"/>
        </w:trPr>
        <w:tc>
          <w:tcPr>
            <w:tcW w:w="819" w:type="pct"/>
            <w:tcBorders>
              <w:top w:val="single" w:sz="4" w:space="0" w:color="auto"/>
              <w:left w:val="single" w:sz="4" w:space="0" w:color="auto"/>
            </w:tcBorders>
            <w:noWrap/>
            <w:vAlign w:val="center"/>
          </w:tcPr>
          <w:p w:rsidR="00A4256F" w:rsidRPr="007819AE" w:rsidRDefault="00A4256F" w:rsidP="00475EB9">
            <w:pPr>
              <w:spacing w:after="0" w:line="240" w:lineRule="auto"/>
              <w:rPr>
                <w:color w:val="000000"/>
                <w:sz w:val="24"/>
                <w:szCs w:val="24"/>
                <w:lang w:val="cy-GB" w:eastAsia="en-GB"/>
              </w:rPr>
            </w:pPr>
            <w:r w:rsidRPr="007819AE">
              <w:rPr>
                <w:color w:val="000000"/>
                <w:sz w:val="24"/>
                <w:szCs w:val="24"/>
                <w:lang w:val="cy-GB" w:eastAsia="en-GB"/>
              </w:rPr>
              <w:t>Crëyr Glas</w:t>
            </w:r>
          </w:p>
        </w:tc>
        <w:tc>
          <w:tcPr>
            <w:tcW w:w="231" w:type="pct"/>
            <w:tcBorders>
              <w:top w:val="single" w:sz="4" w:space="0" w:color="auto"/>
            </w:tcBorders>
            <w:noWrap/>
            <w:vAlign w:val="center"/>
          </w:tcPr>
          <w:p w:rsidR="00A4256F" w:rsidRPr="007819AE" w:rsidRDefault="00A4256F" w:rsidP="003607CB">
            <w:pPr>
              <w:spacing w:after="0" w:line="240" w:lineRule="auto"/>
              <w:jc w:val="center"/>
              <w:rPr>
                <w:color w:val="000000"/>
                <w:sz w:val="24"/>
                <w:szCs w:val="24"/>
                <w:lang w:val="cy-GB" w:eastAsia="en-GB"/>
              </w:rPr>
            </w:pPr>
          </w:p>
        </w:tc>
        <w:tc>
          <w:tcPr>
            <w:tcW w:w="813" w:type="pct"/>
            <w:tcBorders>
              <w:top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r w:rsidRPr="007819AE">
              <w:rPr>
                <w:color w:val="000000"/>
                <w:sz w:val="24"/>
                <w:szCs w:val="24"/>
                <w:lang w:val="cy-GB" w:eastAsia="en-GB"/>
              </w:rPr>
              <w:t xml:space="preserve">Bronwen y Dŵr </w:t>
            </w:r>
          </w:p>
        </w:tc>
        <w:tc>
          <w:tcPr>
            <w:tcW w:w="231" w:type="pct"/>
            <w:tcBorders>
              <w:top w:val="single" w:sz="4" w:space="0" w:color="auto"/>
            </w:tcBorders>
            <w:vAlign w:val="center"/>
          </w:tcPr>
          <w:p w:rsidR="00A4256F" w:rsidRPr="007819AE" w:rsidRDefault="00A4256F" w:rsidP="003607CB">
            <w:pPr>
              <w:spacing w:after="0" w:line="240" w:lineRule="auto"/>
              <w:rPr>
                <w:color w:val="000000"/>
                <w:sz w:val="24"/>
                <w:szCs w:val="24"/>
                <w:lang w:val="cy-GB" w:eastAsia="en-GB"/>
              </w:rPr>
            </w:pPr>
          </w:p>
        </w:tc>
        <w:tc>
          <w:tcPr>
            <w:tcW w:w="1175" w:type="pct"/>
            <w:tcBorders>
              <w:top w:val="single" w:sz="4" w:space="0" w:color="auto"/>
            </w:tcBorders>
            <w:noWrap/>
            <w:vAlign w:val="center"/>
          </w:tcPr>
          <w:p w:rsidR="00A4256F" w:rsidRPr="007819AE" w:rsidRDefault="00A4256F" w:rsidP="00B41261">
            <w:pPr>
              <w:spacing w:after="0" w:line="240" w:lineRule="auto"/>
              <w:rPr>
                <w:color w:val="000000"/>
                <w:sz w:val="24"/>
                <w:szCs w:val="24"/>
                <w:lang w:val="cy-GB" w:eastAsia="en-GB"/>
              </w:rPr>
            </w:pPr>
            <w:r w:rsidRPr="007819AE">
              <w:rPr>
                <w:color w:val="000000"/>
                <w:sz w:val="24"/>
                <w:szCs w:val="24"/>
                <w:lang w:val="cy-GB" w:eastAsia="en-GB"/>
              </w:rPr>
              <w:t xml:space="preserve">Hwyaid fferal/domestig </w:t>
            </w:r>
          </w:p>
        </w:tc>
        <w:tc>
          <w:tcPr>
            <w:tcW w:w="232" w:type="pct"/>
            <w:tcBorders>
              <w:top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1268" w:type="pct"/>
            <w:tcBorders>
              <w:top w:val="single" w:sz="4" w:space="0" w:color="auto"/>
            </w:tcBorders>
            <w:noWrap/>
            <w:vAlign w:val="center"/>
          </w:tcPr>
          <w:p w:rsidR="00A4256F" w:rsidRPr="007819AE" w:rsidRDefault="00A4256F" w:rsidP="00475EB9">
            <w:pPr>
              <w:spacing w:after="0" w:line="240" w:lineRule="auto"/>
              <w:rPr>
                <w:color w:val="000000"/>
                <w:sz w:val="24"/>
                <w:szCs w:val="24"/>
                <w:lang w:val="cy-GB" w:eastAsia="en-GB"/>
              </w:rPr>
            </w:pPr>
            <w:r w:rsidRPr="007819AE">
              <w:rPr>
                <w:color w:val="000000"/>
                <w:sz w:val="24"/>
                <w:szCs w:val="24"/>
                <w:lang w:val="cy-GB" w:eastAsia="en-GB"/>
              </w:rPr>
              <w:t xml:space="preserve">Gwyddau fferal/domestig </w:t>
            </w:r>
          </w:p>
        </w:tc>
        <w:tc>
          <w:tcPr>
            <w:tcW w:w="231" w:type="pct"/>
            <w:tcBorders>
              <w:top w:val="single" w:sz="4" w:space="0" w:color="auto"/>
              <w:right w:val="single" w:sz="4" w:space="0" w:color="auto"/>
            </w:tcBorders>
            <w:vAlign w:val="center"/>
          </w:tcPr>
          <w:p w:rsidR="00A4256F" w:rsidRPr="007819AE" w:rsidRDefault="00A4256F" w:rsidP="003607CB">
            <w:pPr>
              <w:spacing w:after="0" w:line="240" w:lineRule="auto"/>
              <w:rPr>
                <w:color w:val="000000"/>
                <w:sz w:val="24"/>
                <w:szCs w:val="24"/>
                <w:lang w:val="cy-GB" w:eastAsia="en-GB"/>
              </w:rPr>
            </w:pPr>
          </w:p>
        </w:tc>
      </w:tr>
      <w:tr w:rsidR="00A4256F" w:rsidRPr="007819AE" w:rsidTr="004F170C">
        <w:trPr>
          <w:cantSplit/>
          <w:trHeight w:val="397"/>
          <w:jc w:val="center"/>
        </w:trPr>
        <w:tc>
          <w:tcPr>
            <w:tcW w:w="819" w:type="pct"/>
            <w:tcBorders>
              <w:lef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r w:rsidRPr="007819AE">
              <w:rPr>
                <w:color w:val="000000"/>
                <w:sz w:val="24"/>
                <w:szCs w:val="24"/>
                <w:lang w:val="cy-GB" w:eastAsia="en-GB"/>
              </w:rPr>
              <w:t>Crëyr Bach</w:t>
            </w:r>
          </w:p>
        </w:tc>
        <w:tc>
          <w:tcPr>
            <w:tcW w:w="231" w:type="pct"/>
            <w:noWrap/>
            <w:vAlign w:val="center"/>
          </w:tcPr>
          <w:p w:rsidR="00A4256F" w:rsidRPr="007819AE" w:rsidRDefault="00A4256F" w:rsidP="003607CB">
            <w:pPr>
              <w:spacing w:after="0" w:line="240" w:lineRule="auto"/>
              <w:jc w:val="center"/>
              <w:rPr>
                <w:color w:val="000000"/>
                <w:sz w:val="24"/>
                <w:szCs w:val="24"/>
                <w:lang w:val="cy-GB" w:eastAsia="en-GB"/>
              </w:rPr>
            </w:pPr>
          </w:p>
        </w:tc>
        <w:tc>
          <w:tcPr>
            <w:tcW w:w="813" w:type="pct"/>
            <w:noWrap/>
            <w:vAlign w:val="center"/>
          </w:tcPr>
          <w:p w:rsidR="00A4256F" w:rsidRPr="007819AE" w:rsidRDefault="00A4256F" w:rsidP="003607CB">
            <w:pPr>
              <w:spacing w:after="0" w:line="240" w:lineRule="auto"/>
              <w:rPr>
                <w:color w:val="000000"/>
                <w:sz w:val="24"/>
                <w:szCs w:val="24"/>
                <w:lang w:val="cy-GB" w:eastAsia="en-GB"/>
              </w:rPr>
            </w:pPr>
            <w:r w:rsidRPr="007819AE">
              <w:rPr>
                <w:color w:val="000000"/>
                <w:sz w:val="24"/>
                <w:szCs w:val="24"/>
                <w:lang w:val="cy-GB" w:eastAsia="en-GB"/>
              </w:rPr>
              <w:t>Glas y Dorlan</w:t>
            </w:r>
          </w:p>
        </w:tc>
        <w:tc>
          <w:tcPr>
            <w:tcW w:w="231" w:type="pct"/>
            <w:vAlign w:val="center"/>
          </w:tcPr>
          <w:p w:rsidR="00A4256F" w:rsidRPr="007819AE" w:rsidRDefault="00A4256F" w:rsidP="003607CB">
            <w:pPr>
              <w:spacing w:after="0" w:line="240" w:lineRule="auto"/>
              <w:rPr>
                <w:color w:val="000000"/>
                <w:sz w:val="24"/>
                <w:szCs w:val="24"/>
                <w:lang w:val="cy-GB" w:eastAsia="en-GB"/>
              </w:rPr>
            </w:pPr>
          </w:p>
        </w:tc>
        <w:tc>
          <w:tcPr>
            <w:tcW w:w="1175" w:type="pct"/>
            <w:noWrap/>
            <w:vAlign w:val="center"/>
          </w:tcPr>
          <w:p w:rsidR="00A4256F" w:rsidRPr="007819AE" w:rsidRDefault="00A4256F" w:rsidP="003607CB">
            <w:pPr>
              <w:spacing w:after="0" w:line="240" w:lineRule="auto"/>
              <w:rPr>
                <w:color w:val="000000"/>
                <w:sz w:val="24"/>
                <w:szCs w:val="24"/>
                <w:lang w:val="cy-GB" w:eastAsia="en-GB"/>
              </w:rPr>
            </w:pPr>
            <w:r w:rsidRPr="007819AE">
              <w:rPr>
                <w:color w:val="000000"/>
                <w:sz w:val="24"/>
                <w:szCs w:val="24"/>
                <w:lang w:val="cy-GB" w:eastAsia="en-GB"/>
              </w:rPr>
              <w:t>Hwyaden Wyllt</w:t>
            </w:r>
          </w:p>
        </w:tc>
        <w:tc>
          <w:tcPr>
            <w:tcW w:w="232" w:type="pct"/>
            <w:noWrap/>
            <w:vAlign w:val="center"/>
          </w:tcPr>
          <w:p w:rsidR="00A4256F" w:rsidRPr="007819AE" w:rsidRDefault="00A4256F" w:rsidP="003607CB">
            <w:pPr>
              <w:spacing w:after="0" w:line="240" w:lineRule="auto"/>
              <w:rPr>
                <w:color w:val="000000"/>
                <w:sz w:val="24"/>
                <w:szCs w:val="24"/>
                <w:lang w:val="cy-GB" w:eastAsia="en-GB"/>
              </w:rPr>
            </w:pPr>
          </w:p>
        </w:tc>
        <w:tc>
          <w:tcPr>
            <w:tcW w:w="1268" w:type="pct"/>
            <w:noWrap/>
            <w:vAlign w:val="center"/>
          </w:tcPr>
          <w:p w:rsidR="00A4256F" w:rsidRPr="007819AE" w:rsidRDefault="00A4256F" w:rsidP="00475EB9">
            <w:pPr>
              <w:spacing w:after="0" w:line="240" w:lineRule="auto"/>
              <w:rPr>
                <w:color w:val="000000"/>
                <w:sz w:val="24"/>
                <w:szCs w:val="24"/>
                <w:lang w:val="cy-GB" w:eastAsia="en-GB"/>
              </w:rPr>
            </w:pPr>
            <w:r w:rsidRPr="007819AE">
              <w:rPr>
                <w:color w:val="000000"/>
                <w:sz w:val="24"/>
                <w:szCs w:val="24"/>
                <w:lang w:val="cy-GB" w:eastAsia="en-GB"/>
              </w:rPr>
              <w:t xml:space="preserve">Gŵydd Canada </w:t>
            </w:r>
          </w:p>
        </w:tc>
        <w:tc>
          <w:tcPr>
            <w:tcW w:w="231" w:type="pct"/>
            <w:tcBorders>
              <w:righ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r>
      <w:tr w:rsidR="00A4256F" w:rsidRPr="007819AE" w:rsidTr="004F170C">
        <w:trPr>
          <w:cantSplit/>
          <w:trHeight w:val="397"/>
          <w:jc w:val="center"/>
        </w:trPr>
        <w:tc>
          <w:tcPr>
            <w:tcW w:w="819" w:type="pct"/>
            <w:tcBorders>
              <w:lef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231" w:type="pct"/>
            <w:noWrap/>
            <w:vAlign w:val="center"/>
          </w:tcPr>
          <w:p w:rsidR="00A4256F" w:rsidRPr="007819AE" w:rsidRDefault="00A4256F" w:rsidP="003607CB">
            <w:pPr>
              <w:spacing w:after="0" w:line="240" w:lineRule="auto"/>
              <w:jc w:val="center"/>
              <w:rPr>
                <w:color w:val="000000"/>
                <w:sz w:val="24"/>
                <w:szCs w:val="24"/>
                <w:lang w:val="cy-GB" w:eastAsia="en-GB"/>
              </w:rPr>
            </w:pPr>
          </w:p>
        </w:tc>
        <w:tc>
          <w:tcPr>
            <w:tcW w:w="813" w:type="pct"/>
            <w:noWrap/>
            <w:vAlign w:val="center"/>
          </w:tcPr>
          <w:p w:rsidR="00A4256F" w:rsidRPr="007819AE" w:rsidRDefault="00A4256F" w:rsidP="003607CB">
            <w:pPr>
              <w:spacing w:after="0" w:line="240" w:lineRule="auto"/>
              <w:rPr>
                <w:color w:val="000000"/>
                <w:sz w:val="24"/>
                <w:szCs w:val="24"/>
                <w:lang w:val="cy-GB" w:eastAsia="en-GB"/>
              </w:rPr>
            </w:pPr>
          </w:p>
        </w:tc>
        <w:tc>
          <w:tcPr>
            <w:tcW w:w="231" w:type="pct"/>
            <w:vAlign w:val="center"/>
          </w:tcPr>
          <w:p w:rsidR="00A4256F" w:rsidRPr="007819AE" w:rsidRDefault="00A4256F" w:rsidP="003607CB">
            <w:pPr>
              <w:spacing w:after="0" w:line="240" w:lineRule="auto"/>
              <w:rPr>
                <w:color w:val="000000"/>
                <w:sz w:val="24"/>
                <w:szCs w:val="24"/>
                <w:lang w:val="cy-GB" w:eastAsia="en-GB"/>
              </w:rPr>
            </w:pPr>
          </w:p>
        </w:tc>
        <w:tc>
          <w:tcPr>
            <w:tcW w:w="1175" w:type="pct"/>
            <w:noWrap/>
            <w:vAlign w:val="center"/>
          </w:tcPr>
          <w:p w:rsidR="00A4256F" w:rsidRPr="007819AE" w:rsidRDefault="00A4256F" w:rsidP="003607CB">
            <w:pPr>
              <w:spacing w:after="0" w:line="240" w:lineRule="auto"/>
              <w:rPr>
                <w:color w:val="000000"/>
                <w:sz w:val="24"/>
                <w:szCs w:val="24"/>
                <w:lang w:val="cy-GB" w:eastAsia="en-GB"/>
              </w:rPr>
            </w:pPr>
            <w:r w:rsidRPr="007819AE">
              <w:rPr>
                <w:color w:val="000000"/>
                <w:sz w:val="24"/>
                <w:szCs w:val="24"/>
                <w:lang w:val="cy-GB" w:eastAsia="en-GB"/>
              </w:rPr>
              <w:t>Hwyaden Lygad-aur</w:t>
            </w:r>
          </w:p>
        </w:tc>
        <w:tc>
          <w:tcPr>
            <w:tcW w:w="232" w:type="pct"/>
            <w:noWrap/>
            <w:vAlign w:val="center"/>
          </w:tcPr>
          <w:p w:rsidR="00A4256F" w:rsidRPr="007819AE" w:rsidRDefault="00A4256F" w:rsidP="003607CB">
            <w:pPr>
              <w:spacing w:after="0" w:line="240" w:lineRule="auto"/>
              <w:rPr>
                <w:color w:val="000000"/>
                <w:sz w:val="24"/>
                <w:szCs w:val="24"/>
                <w:lang w:val="cy-GB" w:eastAsia="en-GB"/>
              </w:rPr>
            </w:pPr>
          </w:p>
        </w:tc>
        <w:tc>
          <w:tcPr>
            <w:tcW w:w="1268" w:type="pct"/>
            <w:noWrap/>
            <w:vAlign w:val="center"/>
          </w:tcPr>
          <w:p w:rsidR="00A4256F" w:rsidRPr="007819AE" w:rsidRDefault="00A4256F" w:rsidP="00475EB9">
            <w:pPr>
              <w:spacing w:after="0" w:line="240" w:lineRule="auto"/>
              <w:rPr>
                <w:color w:val="000000"/>
                <w:sz w:val="24"/>
                <w:szCs w:val="24"/>
                <w:lang w:val="cy-GB" w:eastAsia="en-GB"/>
              </w:rPr>
            </w:pPr>
            <w:r w:rsidRPr="007819AE">
              <w:rPr>
                <w:color w:val="000000"/>
                <w:sz w:val="24"/>
                <w:szCs w:val="24"/>
                <w:lang w:val="cy-GB" w:eastAsia="en-GB"/>
              </w:rPr>
              <w:t>Gŵydd Wyllt</w:t>
            </w:r>
          </w:p>
        </w:tc>
        <w:tc>
          <w:tcPr>
            <w:tcW w:w="231" w:type="pct"/>
            <w:tcBorders>
              <w:righ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r>
      <w:tr w:rsidR="00A4256F" w:rsidRPr="007819AE" w:rsidTr="004F170C">
        <w:trPr>
          <w:cantSplit/>
          <w:trHeight w:val="397"/>
          <w:jc w:val="center"/>
        </w:trPr>
        <w:tc>
          <w:tcPr>
            <w:tcW w:w="819" w:type="pct"/>
            <w:tcBorders>
              <w:lef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231" w:type="pct"/>
            <w:noWrap/>
            <w:vAlign w:val="center"/>
          </w:tcPr>
          <w:p w:rsidR="00A4256F" w:rsidRPr="007819AE" w:rsidRDefault="00A4256F" w:rsidP="003607CB">
            <w:pPr>
              <w:spacing w:after="0" w:line="240" w:lineRule="auto"/>
              <w:jc w:val="center"/>
              <w:rPr>
                <w:color w:val="000000"/>
                <w:sz w:val="24"/>
                <w:szCs w:val="24"/>
                <w:lang w:val="cy-GB" w:eastAsia="en-GB"/>
              </w:rPr>
            </w:pPr>
          </w:p>
        </w:tc>
        <w:tc>
          <w:tcPr>
            <w:tcW w:w="813" w:type="pct"/>
            <w:noWrap/>
            <w:vAlign w:val="center"/>
          </w:tcPr>
          <w:p w:rsidR="00A4256F" w:rsidRPr="007819AE" w:rsidRDefault="00A4256F" w:rsidP="003607CB">
            <w:pPr>
              <w:spacing w:after="0" w:line="240" w:lineRule="auto"/>
              <w:rPr>
                <w:color w:val="000000"/>
                <w:sz w:val="24"/>
                <w:szCs w:val="24"/>
                <w:lang w:val="cy-GB" w:eastAsia="en-GB"/>
              </w:rPr>
            </w:pPr>
          </w:p>
        </w:tc>
        <w:tc>
          <w:tcPr>
            <w:tcW w:w="231" w:type="pct"/>
            <w:vAlign w:val="center"/>
          </w:tcPr>
          <w:p w:rsidR="00A4256F" w:rsidRPr="007819AE" w:rsidRDefault="00A4256F" w:rsidP="003607CB">
            <w:pPr>
              <w:spacing w:after="0" w:line="240" w:lineRule="auto"/>
              <w:rPr>
                <w:color w:val="000000"/>
                <w:sz w:val="24"/>
                <w:szCs w:val="24"/>
                <w:lang w:val="cy-GB" w:eastAsia="en-GB"/>
              </w:rPr>
            </w:pPr>
          </w:p>
        </w:tc>
        <w:tc>
          <w:tcPr>
            <w:tcW w:w="1175" w:type="pct"/>
            <w:noWrap/>
            <w:vAlign w:val="center"/>
          </w:tcPr>
          <w:p w:rsidR="00A4256F" w:rsidRPr="007819AE" w:rsidRDefault="00A4256F" w:rsidP="003607CB">
            <w:pPr>
              <w:spacing w:after="0" w:line="240" w:lineRule="auto"/>
              <w:rPr>
                <w:color w:val="000000"/>
                <w:sz w:val="24"/>
                <w:szCs w:val="24"/>
                <w:lang w:val="cy-GB" w:eastAsia="en-GB"/>
              </w:rPr>
            </w:pPr>
            <w:r w:rsidRPr="007819AE">
              <w:rPr>
                <w:color w:val="000000"/>
                <w:sz w:val="24"/>
                <w:szCs w:val="24"/>
                <w:lang w:val="cy-GB" w:eastAsia="en-GB"/>
              </w:rPr>
              <w:t>Hwyaden Gopog</w:t>
            </w:r>
          </w:p>
        </w:tc>
        <w:tc>
          <w:tcPr>
            <w:tcW w:w="232" w:type="pct"/>
            <w:noWrap/>
            <w:vAlign w:val="center"/>
          </w:tcPr>
          <w:p w:rsidR="00A4256F" w:rsidRPr="007819AE" w:rsidRDefault="00A4256F" w:rsidP="003607CB">
            <w:pPr>
              <w:spacing w:after="0" w:line="240" w:lineRule="auto"/>
              <w:rPr>
                <w:color w:val="000000"/>
                <w:sz w:val="24"/>
                <w:szCs w:val="24"/>
                <w:lang w:val="cy-GB" w:eastAsia="en-GB"/>
              </w:rPr>
            </w:pPr>
          </w:p>
        </w:tc>
        <w:tc>
          <w:tcPr>
            <w:tcW w:w="1268" w:type="pct"/>
            <w:noWrap/>
            <w:vAlign w:val="center"/>
          </w:tcPr>
          <w:p w:rsidR="00A4256F" w:rsidRPr="007819AE" w:rsidRDefault="00A4256F" w:rsidP="003607CB">
            <w:pPr>
              <w:spacing w:after="0" w:line="240" w:lineRule="auto"/>
              <w:rPr>
                <w:color w:val="000000"/>
                <w:sz w:val="24"/>
                <w:szCs w:val="24"/>
                <w:lang w:val="cy-GB" w:eastAsia="en-GB"/>
              </w:rPr>
            </w:pPr>
          </w:p>
        </w:tc>
        <w:tc>
          <w:tcPr>
            <w:tcW w:w="231" w:type="pct"/>
            <w:tcBorders>
              <w:righ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r>
      <w:tr w:rsidR="00A4256F" w:rsidRPr="007819AE" w:rsidTr="004F170C">
        <w:trPr>
          <w:cantSplit/>
          <w:trHeight w:val="397"/>
          <w:jc w:val="center"/>
        </w:trPr>
        <w:tc>
          <w:tcPr>
            <w:tcW w:w="819" w:type="pct"/>
            <w:tcBorders>
              <w:lef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231" w:type="pct"/>
            <w:noWrap/>
            <w:vAlign w:val="center"/>
          </w:tcPr>
          <w:p w:rsidR="00A4256F" w:rsidRPr="007819AE" w:rsidRDefault="00A4256F" w:rsidP="003607CB">
            <w:pPr>
              <w:spacing w:after="0" w:line="240" w:lineRule="auto"/>
              <w:jc w:val="center"/>
              <w:rPr>
                <w:color w:val="000000"/>
                <w:sz w:val="24"/>
                <w:szCs w:val="24"/>
                <w:lang w:val="cy-GB" w:eastAsia="en-GB"/>
              </w:rPr>
            </w:pPr>
          </w:p>
        </w:tc>
        <w:tc>
          <w:tcPr>
            <w:tcW w:w="813" w:type="pct"/>
            <w:noWrap/>
            <w:vAlign w:val="center"/>
          </w:tcPr>
          <w:p w:rsidR="00A4256F" w:rsidRPr="007819AE" w:rsidRDefault="00A4256F" w:rsidP="003607CB">
            <w:pPr>
              <w:spacing w:after="0" w:line="240" w:lineRule="auto"/>
              <w:rPr>
                <w:color w:val="000000"/>
                <w:sz w:val="24"/>
                <w:szCs w:val="24"/>
                <w:lang w:val="cy-GB" w:eastAsia="en-GB"/>
              </w:rPr>
            </w:pPr>
          </w:p>
        </w:tc>
        <w:tc>
          <w:tcPr>
            <w:tcW w:w="231" w:type="pct"/>
            <w:vAlign w:val="center"/>
          </w:tcPr>
          <w:p w:rsidR="00A4256F" w:rsidRPr="007819AE" w:rsidRDefault="00A4256F" w:rsidP="003607CB">
            <w:pPr>
              <w:spacing w:after="0" w:line="240" w:lineRule="auto"/>
              <w:rPr>
                <w:color w:val="000000"/>
                <w:sz w:val="24"/>
                <w:szCs w:val="24"/>
                <w:lang w:val="cy-GB" w:eastAsia="en-GB"/>
              </w:rPr>
            </w:pPr>
          </w:p>
        </w:tc>
        <w:tc>
          <w:tcPr>
            <w:tcW w:w="1175" w:type="pct"/>
            <w:noWrap/>
            <w:vAlign w:val="center"/>
          </w:tcPr>
          <w:p w:rsidR="00A4256F" w:rsidRPr="007819AE" w:rsidRDefault="00A4256F" w:rsidP="00B41261">
            <w:pPr>
              <w:spacing w:after="0" w:line="240" w:lineRule="auto"/>
              <w:rPr>
                <w:color w:val="000000"/>
                <w:sz w:val="24"/>
                <w:szCs w:val="24"/>
                <w:lang w:val="cy-GB" w:eastAsia="en-GB"/>
              </w:rPr>
            </w:pPr>
            <w:r w:rsidRPr="007819AE">
              <w:rPr>
                <w:color w:val="000000"/>
                <w:sz w:val="24"/>
                <w:szCs w:val="24"/>
                <w:lang w:val="cy-GB" w:eastAsia="en-GB"/>
              </w:rPr>
              <w:t>Hwyaden Gribog</w:t>
            </w:r>
          </w:p>
        </w:tc>
        <w:tc>
          <w:tcPr>
            <w:tcW w:w="232" w:type="pct"/>
            <w:noWrap/>
            <w:vAlign w:val="center"/>
          </w:tcPr>
          <w:p w:rsidR="00A4256F" w:rsidRPr="007819AE" w:rsidRDefault="00A4256F" w:rsidP="003607CB">
            <w:pPr>
              <w:spacing w:after="0" w:line="240" w:lineRule="auto"/>
              <w:rPr>
                <w:color w:val="000000"/>
                <w:sz w:val="24"/>
                <w:szCs w:val="24"/>
                <w:lang w:val="cy-GB" w:eastAsia="en-GB"/>
              </w:rPr>
            </w:pPr>
          </w:p>
        </w:tc>
        <w:tc>
          <w:tcPr>
            <w:tcW w:w="1268" w:type="pct"/>
            <w:noWrap/>
            <w:vAlign w:val="center"/>
          </w:tcPr>
          <w:p w:rsidR="00A4256F" w:rsidRPr="007819AE" w:rsidRDefault="00A4256F" w:rsidP="003607CB">
            <w:pPr>
              <w:spacing w:after="0" w:line="240" w:lineRule="auto"/>
              <w:rPr>
                <w:color w:val="000000"/>
                <w:sz w:val="24"/>
                <w:szCs w:val="24"/>
                <w:lang w:val="cy-GB" w:eastAsia="en-GB"/>
              </w:rPr>
            </w:pPr>
          </w:p>
        </w:tc>
        <w:tc>
          <w:tcPr>
            <w:tcW w:w="231" w:type="pct"/>
            <w:tcBorders>
              <w:righ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r>
      <w:tr w:rsidR="00A4256F" w:rsidRPr="007819AE" w:rsidTr="004F170C">
        <w:trPr>
          <w:cantSplit/>
          <w:trHeight w:val="397"/>
          <w:jc w:val="center"/>
        </w:trPr>
        <w:tc>
          <w:tcPr>
            <w:tcW w:w="819" w:type="pct"/>
            <w:tcBorders>
              <w:lef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231" w:type="pct"/>
            <w:noWrap/>
            <w:vAlign w:val="center"/>
          </w:tcPr>
          <w:p w:rsidR="00A4256F" w:rsidRPr="007819AE" w:rsidRDefault="00A4256F" w:rsidP="003607CB">
            <w:pPr>
              <w:spacing w:after="0" w:line="240" w:lineRule="auto"/>
              <w:jc w:val="center"/>
              <w:rPr>
                <w:color w:val="000000"/>
                <w:sz w:val="24"/>
                <w:szCs w:val="24"/>
                <w:lang w:val="cy-GB" w:eastAsia="en-GB"/>
              </w:rPr>
            </w:pPr>
          </w:p>
        </w:tc>
        <w:tc>
          <w:tcPr>
            <w:tcW w:w="813" w:type="pct"/>
            <w:noWrap/>
            <w:vAlign w:val="center"/>
          </w:tcPr>
          <w:p w:rsidR="00A4256F" w:rsidRPr="007819AE" w:rsidRDefault="00A4256F" w:rsidP="003607CB">
            <w:pPr>
              <w:spacing w:after="0" w:line="240" w:lineRule="auto"/>
              <w:rPr>
                <w:color w:val="000000"/>
                <w:sz w:val="24"/>
                <w:szCs w:val="24"/>
                <w:lang w:val="cy-GB" w:eastAsia="en-GB"/>
              </w:rPr>
            </w:pPr>
          </w:p>
        </w:tc>
        <w:tc>
          <w:tcPr>
            <w:tcW w:w="231" w:type="pct"/>
            <w:vAlign w:val="center"/>
          </w:tcPr>
          <w:p w:rsidR="00A4256F" w:rsidRPr="007819AE" w:rsidRDefault="00A4256F" w:rsidP="003607CB">
            <w:pPr>
              <w:spacing w:after="0" w:line="240" w:lineRule="auto"/>
              <w:rPr>
                <w:color w:val="000000"/>
                <w:sz w:val="24"/>
                <w:szCs w:val="24"/>
                <w:lang w:val="cy-GB" w:eastAsia="en-GB"/>
              </w:rPr>
            </w:pPr>
          </w:p>
        </w:tc>
        <w:tc>
          <w:tcPr>
            <w:tcW w:w="1175" w:type="pct"/>
            <w:noWrap/>
            <w:vAlign w:val="center"/>
          </w:tcPr>
          <w:p w:rsidR="00A4256F" w:rsidRPr="007819AE" w:rsidRDefault="00A4256F" w:rsidP="003607CB">
            <w:pPr>
              <w:spacing w:after="0" w:line="240" w:lineRule="auto"/>
              <w:rPr>
                <w:color w:val="000000"/>
                <w:sz w:val="24"/>
                <w:szCs w:val="24"/>
                <w:lang w:val="cy-GB" w:eastAsia="en-GB"/>
              </w:rPr>
            </w:pPr>
          </w:p>
        </w:tc>
        <w:tc>
          <w:tcPr>
            <w:tcW w:w="232" w:type="pct"/>
            <w:noWrap/>
            <w:vAlign w:val="center"/>
          </w:tcPr>
          <w:p w:rsidR="00A4256F" w:rsidRPr="007819AE" w:rsidRDefault="00A4256F" w:rsidP="003607CB">
            <w:pPr>
              <w:spacing w:after="0" w:line="240" w:lineRule="auto"/>
              <w:rPr>
                <w:color w:val="000000"/>
                <w:sz w:val="24"/>
                <w:szCs w:val="24"/>
                <w:lang w:val="cy-GB" w:eastAsia="en-GB"/>
              </w:rPr>
            </w:pPr>
          </w:p>
        </w:tc>
        <w:tc>
          <w:tcPr>
            <w:tcW w:w="1268" w:type="pct"/>
            <w:noWrap/>
            <w:vAlign w:val="center"/>
          </w:tcPr>
          <w:p w:rsidR="00A4256F" w:rsidRPr="007819AE" w:rsidRDefault="00A4256F" w:rsidP="003607CB">
            <w:pPr>
              <w:spacing w:after="0" w:line="240" w:lineRule="auto"/>
              <w:rPr>
                <w:color w:val="000000"/>
                <w:sz w:val="24"/>
                <w:szCs w:val="24"/>
                <w:lang w:val="cy-GB" w:eastAsia="en-GB"/>
              </w:rPr>
            </w:pPr>
          </w:p>
        </w:tc>
        <w:tc>
          <w:tcPr>
            <w:tcW w:w="231" w:type="pct"/>
            <w:tcBorders>
              <w:righ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r>
      <w:tr w:rsidR="00A4256F" w:rsidRPr="007819AE" w:rsidTr="004F170C">
        <w:trPr>
          <w:cantSplit/>
          <w:trHeight w:val="397"/>
          <w:jc w:val="center"/>
        </w:trPr>
        <w:tc>
          <w:tcPr>
            <w:tcW w:w="819" w:type="pct"/>
            <w:tcBorders>
              <w:lef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231" w:type="pct"/>
            <w:noWrap/>
            <w:vAlign w:val="center"/>
          </w:tcPr>
          <w:p w:rsidR="00A4256F" w:rsidRPr="007819AE" w:rsidRDefault="00A4256F" w:rsidP="003607CB">
            <w:pPr>
              <w:spacing w:after="0" w:line="240" w:lineRule="auto"/>
              <w:jc w:val="center"/>
              <w:rPr>
                <w:color w:val="000000"/>
                <w:sz w:val="24"/>
                <w:szCs w:val="24"/>
                <w:lang w:val="cy-GB" w:eastAsia="en-GB"/>
              </w:rPr>
            </w:pPr>
          </w:p>
        </w:tc>
        <w:tc>
          <w:tcPr>
            <w:tcW w:w="813" w:type="pct"/>
            <w:noWrap/>
            <w:vAlign w:val="center"/>
          </w:tcPr>
          <w:p w:rsidR="00A4256F" w:rsidRPr="007819AE" w:rsidRDefault="00A4256F" w:rsidP="003607CB">
            <w:pPr>
              <w:spacing w:after="0" w:line="240" w:lineRule="auto"/>
              <w:rPr>
                <w:color w:val="000000"/>
                <w:sz w:val="24"/>
                <w:szCs w:val="24"/>
                <w:lang w:val="cy-GB" w:eastAsia="en-GB"/>
              </w:rPr>
            </w:pPr>
          </w:p>
        </w:tc>
        <w:tc>
          <w:tcPr>
            <w:tcW w:w="231" w:type="pct"/>
            <w:vAlign w:val="center"/>
          </w:tcPr>
          <w:p w:rsidR="00A4256F" w:rsidRPr="007819AE" w:rsidRDefault="00A4256F" w:rsidP="003607CB">
            <w:pPr>
              <w:spacing w:after="0" w:line="240" w:lineRule="auto"/>
              <w:rPr>
                <w:color w:val="000000"/>
                <w:sz w:val="24"/>
                <w:szCs w:val="24"/>
                <w:lang w:val="cy-GB" w:eastAsia="en-GB"/>
              </w:rPr>
            </w:pPr>
          </w:p>
        </w:tc>
        <w:tc>
          <w:tcPr>
            <w:tcW w:w="1175" w:type="pct"/>
            <w:noWrap/>
            <w:vAlign w:val="center"/>
          </w:tcPr>
          <w:p w:rsidR="00A4256F" w:rsidRPr="007819AE" w:rsidRDefault="00A4256F" w:rsidP="003607CB">
            <w:pPr>
              <w:spacing w:after="0" w:line="240" w:lineRule="auto"/>
              <w:rPr>
                <w:color w:val="000000"/>
                <w:sz w:val="24"/>
                <w:szCs w:val="24"/>
                <w:lang w:val="cy-GB" w:eastAsia="en-GB"/>
              </w:rPr>
            </w:pPr>
          </w:p>
        </w:tc>
        <w:tc>
          <w:tcPr>
            <w:tcW w:w="232" w:type="pct"/>
            <w:noWrap/>
            <w:vAlign w:val="center"/>
          </w:tcPr>
          <w:p w:rsidR="00A4256F" w:rsidRPr="007819AE" w:rsidRDefault="00A4256F" w:rsidP="003607CB">
            <w:pPr>
              <w:spacing w:after="0" w:line="240" w:lineRule="auto"/>
              <w:rPr>
                <w:color w:val="000000"/>
                <w:sz w:val="24"/>
                <w:szCs w:val="24"/>
                <w:lang w:val="cy-GB" w:eastAsia="en-GB"/>
              </w:rPr>
            </w:pPr>
          </w:p>
        </w:tc>
        <w:tc>
          <w:tcPr>
            <w:tcW w:w="1268" w:type="pct"/>
            <w:noWrap/>
            <w:vAlign w:val="center"/>
          </w:tcPr>
          <w:p w:rsidR="00A4256F" w:rsidRPr="007819AE" w:rsidRDefault="00A4256F" w:rsidP="003607CB">
            <w:pPr>
              <w:spacing w:after="0" w:line="240" w:lineRule="auto"/>
              <w:rPr>
                <w:color w:val="000000"/>
                <w:sz w:val="24"/>
                <w:szCs w:val="24"/>
                <w:lang w:val="cy-GB" w:eastAsia="en-GB"/>
              </w:rPr>
            </w:pPr>
          </w:p>
        </w:tc>
        <w:tc>
          <w:tcPr>
            <w:tcW w:w="231" w:type="pct"/>
            <w:tcBorders>
              <w:righ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r>
      <w:tr w:rsidR="00A4256F" w:rsidRPr="007819AE" w:rsidTr="004F170C">
        <w:trPr>
          <w:cantSplit/>
          <w:trHeight w:val="397"/>
          <w:jc w:val="center"/>
        </w:trPr>
        <w:tc>
          <w:tcPr>
            <w:tcW w:w="819" w:type="pct"/>
            <w:tcBorders>
              <w:left w:val="single" w:sz="4" w:space="0" w:color="auto"/>
              <w:bottom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231" w:type="pct"/>
            <w:tcBorders>
              <w:bottom w:val="single" w:sz="4" w:space="0" w:color="auto"/>
            </w:tcBorders>
            <w:noWrap/>
            <w:vAlign w:val="center"/>
          </w:tcPr>
          <w:p w:rsidR="00A4256F" w:rsidRPr="007819AE" w:rsidRDefault="00A4256F" w:rsidP="003607CB">
            <w:pPr>
              <w:spacing w:after="0" w:line="240" w:lineRule="auto"/>
              <w:jc w:val="center"/>
              <w:rPr>
                <w:color w:val="000000"/>
                <w:sz w:val="24"/>
                <w:szCs w:val="24"/>
                <w:lang w:val="cy-GB" w:eastAsia="en-GB"/>
              </w:rPr>
            </w:pPr>
          </w:p>
        </w:tc>
        <w:tc>
          <w:tcPr>
            <w:tcW w:w="813" w:type="pct"/>
            <w:tcBorders>
              <w:bottom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231" w:type="pct"/>
            <w:tcBorders>
              <w:bottom w:val="single" w:sz="4" w:space="0" w:color="auto"/>
            </w:tcBorders>
            <w:vAlign w:val="center"/>
          </w:tcPr>
          <w:p w:rsidR="00A4256F" w:rsidRPr="007819AE" w:rsidRDefault="00A4256F" w:rsidP="003607CB">
            <w:pPr>
              <w:spacing w:after="0" w:line="240" w:lineRule="auto"/>
              <w:rPr>
                <w:color w:val="000000"/>
                <w:sz w:val="24"/>
                <w:szCs w:val="24"/>
                <w:lang w:val="cy-GB" w:eastAsia="en-GB"/>
              </w:rPr>
            </w:pPr>
          </w:p>
        </w:tc>
        <w:tc>
          <w:tcPr>
            <w:tcW w:w="1175" w:type="pct"/>
            <w:tcBorders>
              <w:bottom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232" w:type="pct"/>
            <w:tcBorders>
              <w:bottom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1268" w:type="pct"/>
            <w:tcBorders>
              <w:bottom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c>
          <w:tcPr>
            <w:tcW w:w="231" w:type="pct"/>
            <w:tcBorders>
              <w:bottom w:val="single" w:sz="4" w:space="0" w:color="auto"/>
              <w:right w:val="single" w:sz="4" w:space="0" w:color="auto"/>
            </w:tcBorders>
            <w:noWrap/>
            <w:vAlign w:val="center"/>
          </w:tcPr>
          <w:p w:rsidR="00A4256F" w:rsidRPr="007819AE" w:rsidRDefault="00A4256F" w:rsidP="003607CB">
            <w:pPr>
              <w:spacing w:after="0" w:line="240" w:lineRule="auto"/>
              <w:rPr>
                <w:color w:val="000000"/>
                <w:sz w:val="24"/>
                <w:szCs w:val="24"/>
                <w:lang w:val="cy-GB" w:eastAsia="en-GB"/>
              </w:rPr>
            </w:pPr>
          </w:p>
        </w:tc>
      </w:tr>
    </w:tbl>
    <w:p w:rsidR="00A4256F" w:rsidRPr="008642D4" w:rsidRDefault="00A4256F">
      <w:pPr>
        <w:spacing w:after="0" w:line="240" w:lineRule="auto"/>
        <w:rPr>
          <w:b/>
          <w:sz w:val="24"/>
          <w:szCs w:val="24"/>
          <w:lang w:val="cy-GB"/>
        </w:rPr>
        <w:sectPr w:rsidR="00A4256F" w:rsidRPr="008642D4" w:rsidSect="00C927A4">
          <w:pgSz w:w="11906" w:h="16838"/>
          <w:pgMar w:top="709" w:right="709" w:bottom="709" w:left="709" w:header="709" w:footer="709" w:gutter="0"/>
          <w:cols w:space="708"/>
          <w:docGrid w:linePitch="360"/>
        </w:sectPr>
      </w:pPr>
    </w:p>
    <w:p w:rsidR="00A4256F" w:rsidRPr="008642D4" w:rsidRDefault="00A4256F">
      <w:pPr>
        <w:spacing w:after="0" w:line="240" w:lineRule="auto"/>
        <w:rPr>
          <w:b/>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A4256F" w:rsidRPr="007819AE" w:rsidTr="007819AE">
        <w:trPr>
          <w:trHeight w:val="14305"/>
        </w:trPr>
        <w:tc>
          <w:tcPr>
            <w:tcW w:w="10682" w:type="dxa"/>
          </w:tcPr>
          <w:p w:rsidR="00A4256F" w:rsidRPr="007819AE" w:rsidRDefault="00A4256F" w:rsidP="007819AE">
            <w:pPr>
              <w:spacing w:after="0" w:line="240" w:lineRule="auto"/>
              <w:rPr>
                <w:b/>
                <w:sz w:val="24"/>
                <w:szCs w:val="24"/>
                <w:lang w:val="cy-GB"/>
              </w:rPr>
            </w:pPr>
            <w:r w:rsidRPr="007819AE">
              <w:rPr>
                <w:b/>
                <w:sz w:val="24"/>
                <w:szCs w:val="24"/>
                <w:lang w:val="cy-GB"/>
              </w:rPr>
              <w:t>MAP BRAS O’R SAFLE / ARDAL</w:t>
            </w:r>
          </w:p>
          <w:p w:rsidR="00A4256F" w:rsidRPr="007819AE" w:rsidRDefault="00A4256F" w:rsidP="007819AE">
            <w:pPr>
              <w:spacing w:after="0" w:line="240" w:lineRule="auto"/>
              <w:rPr>
                <w:b/>
                <w:sz w:val="24"/>
                <w:szCs w:val="24"/>
                <w:lang w:val="cy-GB"/>
              </w:rPr>
            </w:pPr>
          </w:p>
          <w:p w:rsidR="00A4256F" w:rsidRPr="007819AE" w:rsidRDefault="00A4256F" w:rsidP="007819AE">
            <w:pPr>
              <w:spacing w:after="0" w:line="240" w:lineRule="auto"/>
              <w:rPr>
                <w:b/>
                <w:sz w:val="24"/>
                <w:szCs w:val="24"/>
                <w:lang w:val="cy-GB"/>
              </w:rPr>
            </w:pPr>
          </w:p>
          <w:p w:rsidR="00A4256F" w:rsidRPr="007819AE" w:rsidRDefault="00A4256F" w:rsidP="007819AE">
            <w:pPr>
              <w:spacing w:after="0" w:line="240" w:lineRule="auto"/>
              <w:rPr>
                <w:b/>
                <w:sz w:val="24"/>
                <w:szCs w:val="24"/>
                <w:lang w:val="cy-GB"/>
              </w:rPr>
            </w:pPr>
          </w:p>
          <w:p w:rsidR="00A4256F" w:rsidRPr="007819AE" w:rsidRDefault="00A4256F" w:rsidP="007819AE">
            <w:pPr>
              <w:spacing w:after="0" w:line="240" w:lineRule="auto"/>
              <w:rPr>
                <w:b/>
                <w:sz w:val="24"/>
                <w:szCs w:val="24"/>
                <w:lang w:val="cy-GB"/>
              </w:rPr>
            </w:pPr>
          </w:p>
          <w:p w:rsidR="00A4256F" w:rsidRPr="007819AE" w:rsidRDefault="00A4256F" w:rsidP="007819AE">
            <w:pPr>
              <w:spacing w:after="0" w:line="240" w:lineRule="auto"/>
              <w:rPr>
                <w:b/>
                <w:sz w:val="24"/>
                <w:szCs w:val="24"/>
                <w:lang w:val="cy-GB"/>
              </w:rPr>
            </w:pPr>
          </w:p>
          <w:p w:rsidR="00A4256F" w:rsidRPr="007819AE" w:rsidRDefault="00A4256F" w:rsidP="007819AE">
            <w:pPr>
              <w:spacing w:after="0" w:line="240" w:lineRule="auto"/>
              <w:rPr>
                <w:b/>
                <w:sz w:val="24"/>
                <w:szCs w:val="24"/>
                <w:lang w:val="cy-GB"/>
              </w:rPr>
            </w:pPr>
          </w:p>
          <w:p w:rsidR="00A4256F" w:rsidRPr="007819AE" w:rsidRDefault="00A4256F" w:rsidP="007819AE">
            <w:pPr>
              <w:spacing w:after="0" w:line="240" w:lineRule="auto"/>
              <w:rPr>
                <w:b/>
                <w:sz w:val="24"/>
                <w:szCs w:val="24"/>
                <w:lang w:val="cy-GB"/>
              </w:rPr>
            </w:pPr>
          </w:p>
          <w:p w:rsidR="00A4256F" w:rsidRPr="007819AE" w:rsidRDefault="00A4256F" w:rsidP="007819AE">
            <w:pPr>
              <w:spacing w:after="0" w:line="240" w:lineRule="auto"/>
              <w:rPr>
                <w:b/>
                <w:sz w:val="24"/>
                <w:szCs w:val="24"/>
                <w:lang w:val="cy-GB"/>
              </w:rPr>
            </w:pPr>
          </w:p>
          <w:p w:rsidR="00A4256F" w:rsidRPr="007819AE" w:rsidRDefault="00A4256F" w:rsidP="007819AE">
            <w:pPr>
              <w:spacing w:after="0" w:line="240" w:lineRule="auto"/>
              <w:rPr>
                <w:b/>
                <w:sz w:val="24"/>
                <w:szCs w:val="24"/>
                <w:lang w:val="cy-GB"/>
              </w:rPr>
            </w:pPr>
          </w:p>
          <w:p w:rsidR="00A4256F" w:rsidRPr="007819AE" w:rsidRDefault="00A4256F" w:rsidP="007819AE">
            <w:pPr>
              <w:spacing w:after="0" w:line="240" w:lineRule="auto"/>
              <w:rPr>
                <w:b/>
                <w:sz w:val="24"/>
                <w:szCs w:val="24"/>
                <w:lang w:val="cy-GB"/>
              </w:rPr>
            </w:pPr>
          </w:p>
          <w:p w:rsidR="00A4256F" w:rsidRPr="007819AE" w:rsidRDefault="00A4256F" w:rsidP="007819AE">
            <w:pPr>
              <w:spacing w:after="0" w:line="240" w:lineRule="auto"/>
              <w:rPr>
                <w:b/>
                <w:sz w:val="24"/>
                <w:szCs w:val="24"/>
                <w:lang w:val="cy-GB"/>
              </w:rPr>
            </w:pPr>
          </w:p>
          <w:p w:rsidR="00A4256F" w:rsidRPr="007819AE" w:rsidRDefault="00A4256F" w:rsidP="007819AE">
            <w:pPr>
              <w:spacing w:after="0" w:line="240" w:lineRule="auto"/>
              <w:rPr>
                <w:b/>
                <w:sz w:val="24"/>
                <w:szCs w:val="24"/>
                <w:lang w:val="cy-GB"/>
              </w:rPr>
            </w:pPr>
          </w:p>
          <w:p w:rsidR="00A4256F" w:rsidRPr="007819AE" w:rsidRDefault="00A4256F" w:rsidP="007819AE">
            <w:pPr>
              <w:spacing w:after="0" w:line="240" w:lineRule="auto"/>
              <w:rPr>
                <w:b/>
                <w:sz w:val="24"/>
                <w:szCs w:val="24"/>
                <w:lang w:val="cy-GB"/>
              </w:rPr>
            </w:pPr>
          </w:p>
        </w:tc>
      </w:tr>
    </w:tbl>
    <w:p w:rsidR="00A4256F" w:rsidRPr="008642D4" w:rsidRDefault="00A4256F" w:rsidP="00B858C4">
      <w:pPr>
        <w:spacing w:after="0" w:line="240" w:lineRule="auto"/>
        <w:rPr>
          <w:b/>
          <w:sz w:val="24"/>
          <w:szCs w:val="24"/>
          <w:lang w:val="cy-GB"/>
        </w:rPr>
      </w:pPr>
    </w:p>
    <w:sectPr w:rsidR="00A4256F" w:rsidRPr="008642D4" w:rsidSect="00040D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704DB"/>
    <w:multiLevelType w:val="hybridMultilevel"/>
    <w:tmpl w:val="95A089A6"/>
    <w:lvl w:ilvl="0" w:tplc="6644C15C">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CD"/>
    <w:rsid w:val="00040DCD"/>
    <w:rsid w:val="00081DDC"/>
    <w:rsid w:val="00343E48"/>
    <w:rsid w:val="00347287"/>
    <w:rsid w:val="00347389"/>
    <w:rsid w:val="003607CB"/>
    <w:rsid w:val="00381695"/>
    <w:rsid w:val="003D0916"/>
    <w:rsid w:val="00475EB9"/>
    <w:rsid w:val="004B7AE1"/>
    <w:rsid w:val="004E440C"/>
    <w:rsid w:val="004F170C"/>
    <w:rsid w:val="00551811"/>
    <w:rsid w:val="00593AC1"/>
    <w:rsid w:val="005B5D31"/>
    <w:rsid w:val="00614090"/>
    <w:rsid w:val="006D5060"/>
    <w:rsid w:val="006D61D0"/>
    <w:rsid w:val="007819AE"/>
    <w:rsid w:val="008642D4"/>
    <w:rsid w:val="008C4AC4"/>
    <w:rsid w:val="009138C1"/>
    <w:rsid w:val="00A06FE9"/>
    <w:rsid w:val="00A4256F"/>
    <w:rsid w:val="00A6187B"/>
    <w:rsid w:val="00AB11C2"/>
    <w:rsid w:val="00B41261"/>
    <w:rsid w:val="00B858C4"/>
    <w:rsid w:val="00BD5BA9"/>
    <w:rsid w:val="00C65CDD"/>
    <w:rsid w:val="00C927A4"/>
    <w:rsid w:val="00CD0400"/>
    <w:rsid w:val="00CE155B"/>
    <w:rsid w:val="00D37ED2"/>
    <w:rsid w:val="00D73B68"/>
    <w:rsid w:val="00D91F2F"/>
    <w:rsid w:val="00DA25B5"/>
    <w:rsid w:val="00DA74E6"/>
    <w:rsid w:val="00F1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BB30B87-F71F-4D51-B10C-B8B70C46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607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73B68"/>
    <w:rPr>
      <w:rFonts w:cs="Times New Roman"/>
      <w:color w:val="0000FF"/>
      <w:u w:val="single"/>
    </w:rPr>
  </w:style>
  <w:style w:type="paragraph" w:styleId="ListParagraph">
    <w:name w:val="List Paragraph"/>
    <w:basedOn w:val="Normal"/>
    <w:uiPriority w:val="99"/>
    <w:qFormat/>
    <w:rsid w:val="00614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877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dtrack.net" TargetMode="External"/><Relationship Id="rId5" Type="http://schemas.openxmlformats.org/officeDocument/2006/relationships/hyperlink" Target="http://www.bto.org/about-birds/bird-id/bto-bird-id-goosander-and-red-breasted-mergans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870</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RCT</dc:creator>
  <cp:keywords/>
  <dc:description/>
  <cp:lastModifiedBy>Portway, Huw</cp:lastModifiedBy>
  <cp:revision>2</cp:revision>
  <dcterms:created xsi:type="dcterms:W3CDTF">2015-04-15T14:42:00Z</dcterms:created>
  <dcterms:modified xsi:type="dcterms:W3CDTF">2015-04-15T14:42:00Z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0x010100CF314FC92CD7F04DA5EDBDF675A022C1</vt:lpwstr>
  </property>
</Properties>
</file>