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47BC9" w14:textId="77777777" w:rsidR="0039118B" w:rsidRPr="00951059" w:rsidRDefault="0039118B">
      <w:pPr>
        <w:rPr>
          <w:sz w:val="24"/>
          <w:szCs w:val="24"/>
        </w:rPr>
      </w:pPr>
    </w:p>
    <w:tbl>
      <w:tblPr>
        <w:tblStyle w:val="TableGrid"/>
        <w:tblW w:w="9209" w:type="dxa"/>
        <w:tblLook w:val="04A0" w:firstRow="1" w:lastRow="0" w:firstColumn="1" w:lastColumn="0" w:noHBand="0" w:noVBand="1"/>
      </w:tblPr>
      <w:tblGrid>
        <w:gridCol w:w="4508"/>
        <w:gridCol w:w="4701"/>
      </w:tblGrid>
      <w:tr w:rsidR="0039118B" w:rsidRPr="00951059" w14:paraId="568ED215" w14:textId="3A5C2D25" w:rsidTr="00D01C6D">
        <w:trPr>
          <w:trHeight w:val="8457"/>
        </w:trPr>
        <w:tc>
          <w:tcPr>
            <w:tcW w:w="4508" w:type="dxa"/>
          </w:tcPr>
          <w:p w14:paraId="6AF41320" w14:textId="77777777" w:rsidR="00D01C6D" w:rsidRPr="00951059" w:rsidRDefault="00D01C6D" w:rsidP="00D01C6D">
            <w:pPr>
              <w:rPr>
                <w:b/>
                <w:sz w:val="24"/>
                <w:szCs w:val="24"/>
                <w:lang w:eastAsia="en-GB"/>
              </w:rPr>
            </w:pPr>
            <w:r w:rsidRPr="00951059">
              <w:rPr>
                <w:b/>
                <w:sz w:val="24"/>
                <w:szCs w:val="24"/>
                <w:lang w:eastAsia="en-GB"/>
              </w:rPr>
              <w:t xml:space="preserve">Please read these guidance notes carefully before you fill in application form B8 - new bespoke permit for a flood risk activity. </w:t>
            </w:r>
          </w:p>
          <w:p w14:paraId="308E9F46" w14:textId="77777777" w:rsidR="00D01C6D" w:rsidRPr="00951059" w:rsidRDefault="00D01C6D" w:rsidP="00D01C6D">
            <w:pPr>
              <w:rPr>
                <w:b/>
                <w:sz w:val="24"/>
                <w:szCs w:val="24"/>
                <w:lang w:eastAsia="en-GB"/>
              </w:rPr>
            </w:pPr>
          </w:p>
          <w:p w14:paraId="6A810297" w14:textId="079D28B5" w:rsidR="00D01C6D" w:rsidRPr="00951059" w:rsidRDefault="00D01C6D" w:rsidP="00D01C6D">
            <w:pPr>
              <w:rPr>
                <w:sz w:val="24"/>
                <w:szCs w:val="24"/>
                <w:lang w:eastAsia="en-GB"/>
              </w:rPr>
            </w:pPr>
            <w:r w:rsidRPr="00951059">
              <w:rPr>
                <w:sz w:val="24"/>
                <w:szCs w:val="24"/>
                <w:lang w:eastAsia="en-GB"/>
              </w:rPr>
              <w:t>Under the Environmental Permitting (England and Wales) Regulations 201</w:t>
            </w:r>
            <w:r w:rsidR="005A3E2D">
              <w:rPr>
                <w:sz w:val="24"/>
                <w:szCs w:val="24"/>
                <w:lang w:eastAsia="en-GB"/>
              </w:rPr>
              <w:t>6</w:t>
            </w:r>
            <w:r w:rsidRPr="00951059">
              <w:rPr>
                <w:sz w:val="24"/>
                <w:szCs w:val="24"/>
                <w:lang w:eastAsia="en-GB"/>
              </w:rPr>
              <w:t>, a Flood Risk Activity Permit is required for certain works in, over, under or near any main river or flood defence (including sea defences).</w:t>
            </w:r>
          </w:p>
          <w:p w14:paraId="724D439A" w14:textId="77777777" w:rsidR="00D01C6D" w:rsidRPr="00951059" w:rsidRDefault="00D01C6D" w:rsidP="00D01C6D">
            <w:pPr>
              <w:rPr>
                <w:sz w:val="24"/>
                <w:szCs w:val="24"/>
                <w:lang w:eastAsia="en-GB"/>
              </w:rPr>
            </w:pPr>
            <w:r w:rsidRPr="00951059">
              <w:rPr>
                <w:sz w:val="24"/>
                <w:szCs w:val="24"/>
                <w:lang w:eastAsia="en-GB"/>
              </w:rPr>
              <w:t>These guidance notes provide information to help you fill in application form B8 for a new bespoke permit for a flood risk activity. Please follow this guidance to help avoid delays in your application.</w:t>
            </w:r>
          </w:p>
          <w:p w14:paraId="1927689A" w14:textId="77777777" w:rsidR="00D01C6D" w:rsidRPr="00951059" w:rsidRDefault="00D01C6D" w:rsidP="00D01C6D">
            <w:pPr>
              <w:rPr>
                <w:sz w:val="24"/>
                <w:szCs w:val="24"/>
                <w:lang w:eastAsia="en-GB"/>
              </w:rPr>
            </w:pPr>
          </w:p>
          <w:p w14:paraId="17E4A6F4" w14:textId="77777777" w:rsidR="00D01C6D" w:rsidRPr="00951059" w:rsidRDefault="00D01C6D" w:rsidP="00D01C6D">
            <w:pPr>
              <w:rPr>
                <w:sz w:val="24"/>
                <w:szCs w:val="24"/>
                <w:lang w:eastAsia="en-GB"/>
              </w:rPr>
            </w:pPr>
            <w:r w:rsidRPr="00951059">
              <w:rPr>
                <w:sz w:val="24"/>
                <w:szCs w:val="24"/>
                <w:lang w:eastAsia="en-GB"/>
              </w:rPr>
              <w:t xml:space="preserve">Where you see the term ‘document reference’, please provide the relevant document reference/s and send in the documents with your completed application form.  Please note that if you provide documents that are not required these will not be assessed. </w:t>
            </w:r>
          </w:p>
          <w:p w14:paraId="39E58B4C" w14:textId="77777777" w:rsidR="00D01C6D" w:rsidRPr="00951059" w:rsidRDefault="00D01C6D" w:rsidP="00D01C6D">
            <w:pPr>
              <w:rPr>
                <w:sz w:val="24"/>
                <w:szCs w:val="24"/>
                <w:lang w:eastAsia="en-GB"/>
              </w:rPr>
            </w:pPr>
            <w:r w:rsidRPr="00951059">
              <w:rPr>
                <w:sz w:val="24"/>
                <w:szCs w:val="24"/>
                <w:lang w:eastAsia="en-GB"/>
              </w:rPr>
              <w:t xml:space="preserve">Before filling in this form we recommend that you contact us for advice on your proposal. </w:t>
            </w:r>
          </w:p>
          <w:p w14:paraId="109F9E76" w14:textId="528B698C" w:rsidR="0039118B" w:rsidRPr="00951059" w:rsidRDefault="00D01C6D" w:rsidP="00894D47">
            <w:pPr>
              <w:rPr>
                <w:sz w:val="24"/>
                <w:szCs w:val="24"/>
                <w:lang w:eastAsia="en-GB"/>
              </w:rPr>
            </w:pPr>
            <w:r w:rsidRPr="00951059">
              <w:rPr>
                <w:sz w:val="24"/>
                <w:szCs w:val="24"/>
                <w:lang w:eastAsia="en-GB"/>
              </w:rPr>
              <w:t xml:space="preserve">We have two months to make a decision on your application. Where the proposed activity is likely to have a significant adverse effect on the environment, the determination period could take up to 4 months. </w:t>
            </w:r>
          </w:p>
        </w:tc>
        <w:tc>
          <w:tcPr>
            <w:tcW w:w="4701" w:type="dxa"/>
          </w:tcPr>
          <w:p w14:paraId="4A47FB92" w14:textId="77777777" w:rsidR="00D01C6D" w:rsidRPr="00951059" w:rsidRDefault="003053FA" w:rsidP="00D01C6D">
            <w:pPr>
              <w:rPr>
                <w:b/>
                <w:sz w:val="24"/>
                <w:szCs w:val="24"/>
              </w:rPr>
            </w:pPr>
            <w:r w:rsidRPr="00951059">
              <w:rPr>
                <w:b/>
                <w:sz w:val="24"/>
                <w:szCs w:val="24"/>
              </w:rPr>
              <w:t>Contents</w:t>
            </w:r>
          </w:p>
          <w:p w14:paraId="21D82AB1" w14:textId="77777777" w:rsidR="00D01C6D" w:rsidRPr="00951059" w:rsidRDefault="00D01C6D" w:rsidP="00D01C6D">
            <w:pPr>
              <w:rPr>
                <w:b/>
                <w:sz w:val="24"/>
                <w:szCs w:val="24"/>
              </w:rPr>
            </w:pPr>
          </w:p>
          <w:p w14:paraId="76B32E36" w14:textId="3424C239" w:rsidR="00D01C6D" w:rsidRPr="00951059" w:rsidRDefault="00D01C6D" w:rsidP="00D01C6D">
            <w:pPr>
              <w:pStyle w:val="ListParagraph"/>
              <w:numPr>
                <w:ilvl w:val="0"/>
                <w:numId w:val="20"/>
              </w:numPr>
              <w:rPr>
                <w:rFonts w:eastAsia="Calibri" w:cs="Arial"/>
                <w:color w:val="000000"/>
                <w:lang w:eastAsia="en-GB"/>
              </w:rPr>
            </w:pPr>
            <w:r w:rsidRPr="00951059">
              <w:rPr>
                <w:rFonts w:eastAsia="Calibri" w:cs="Arial"/>
                <w:color w:val="000000"/>
                <w:lang w:eastAsia="en-GB"/>
              </w:rPr>
              <w:t>About you</w:t>
            </w:r>
          </w:p>
          <w:p w14:paraId="5300BDDC" w14:textId="57798179" w:rsidR="00D01C6D" w:rsidRPr="00951059" w:rsidRDefault="00D01C6D" w:rsidP="00D01C6D">
            <w:pPr>
              <w:pStyle w:val="ListParagraph"/>
              <w:numPr>
                <w:ilvl w:val="0"/>
                <w:numId w:val="20"/>
              </w:numPr>
              <w:rPr>
                <w:rFonts w:eastAsia="Calibri" w:cs="Arial"/>
                <w:color w:val="000000"/>
                <w:lang w:eastAsia="en-GB"/>
              </w:rPr>
            </w:pPr>
            <w:r w:rsidRPr="00951059">
              <w:rPr>
                <w:rFonts w:eastAsia="Calibri" w:cs="Arial"/>
                <w:color w:val="000000"/>
                <w:lang w:eastAsia="en-GB"/>
              </w:rPr>
              <w:t xml:space="preserve">Contact details </w:t>
            </w:r>
          </w:p>
          <w:p w14:paraId="5E807EA8" w14:textId="6FA24539" w:rsidR="00D01C6D" w:rsidRPr="00951059" w:rsidRDefault="00D01C6D" w:rsidP="00D01C6D">
            <w:pPr>
              <w:pStyle w:val="ListParagraph"/>
              <w:numPr>
                <w:ilvl w:val="0"/>
                <w:numId w:val="20"/>
              </w:numPr>
              <w:rPr>
                <w:rFonts w:eastAsia="Calibri" w:cs="Arial"/>
                <w:color w:val="000000"/>
                <w:lang w:eastAsia="en-GB"/>
              </w:rPr>
            </w:pPr>
            <w:r w:rsidRPr="00951059">
              <w:rPr>
                <w:rFonts w:eastAsia="Calibri" w:cs="Arial"/>
                <w:color w:val="000000"/>
                <w:lang w:eastAsia="en-GB"/>
              </w:rPr>
              <w:t>About the permit</w:t>
            </w:r>
          </w:p>
          <w:p w14:paraId="0287D5CA" w14:textId="1FA0E6F3" w:rsidR="00D01C6D" w:rsidRPr="00951059" w:rsidRDefault="00D01C6D" w:rsidP="00D01C6D">
            <w:pPr>
              <w:pStyle w:val="ListParagraph"/>
              <w:numPr>
                <w:ilvl w:val="0"/>
                <w:numId w:val="20"/>
              </w:numPr>
              <w:rPr>
                <w:rFonts w:eastAsia="Calibri" w:cs="Arial"/>
                <w:color w:val="000000"/>
                <w:lang w:eastAsia="en-GB"/>
              </w:rPr>
            </w:pPr>
            <w:r w:rsidRPr="00951059">
              <w:rPr>
                <w:rFonts w:eastAsia="Calibri" w:cs="Arial"/>
                <w:color w:val="000000"/>
                <w:lang w:eastAsia="en-GB"/>
              </w:rPr>
              <w:t>About the site/land</w:t>
            </w:r>
          </w:p>
          <w:p w14:paraId="3021694C" w14:textId="62D4B6A6" w:rsidR="00D01C6D" w:rsidRPr="00951059" w:rsidRDefault="00D01C6D" w:rsidP="00D01C6D">
            <w:pPr>
              <w:pStyle w:val="ListParagraph"/>
              <w:numPr>
                <w:ilvl w:val="0"/>
                <w:numId w:val="20"/>
              </w:numPr>
              <w:rPr>
                <w:rFonts w:eastAsia="Calibri" w:cs="Arial"/>
                <w:color w:val="000000"/>
                <w:lang w:eastAsia="en-GB"/>
              </w:rPr>
            </w:pPr>
            <w:r w:rsidRPr="00951059">
              <w:rPr>
                <w:rFonts w:eastAsia="Calibri" w:cs="Arial"/>
                <w:color w:val="000000"/>
                <w:lang w:eastAsia="en-GB"/>
              </w:rPr>
              <w:t>Description and purpose of the proposed works</w:t>
            </w:r>
          </w:p>
          <w:p w14:paraId="0CD143F5" w14:textId="7E165EA5" w:rsidR="00D01C6D" w:rsidRPr="00951059" w:rsidRDefault="00D01C6D" w:rsidP="00D01C6D">
            <w:pPr>
              <w:pStyle w:val="ListParagraph"/>
              <w:numPr>
                <w:ilvl w:val="0"/>
                <w:numId w:val="20"/>
              </w:numPr>
              <w:rPr>
                <w:rFonts w:eastAsia="Calibri" w:cs="Arial"/>
                <w:color w:val="000000"/>
                <w:lang w:eastAsia="en-GB"/>
              </w:rPr>
            </w:pPr>
            <w:r w:rsidRPr="00951059">
              <w:rPr>
                <w:rFonts w:eastAsia="Calibri" w:cs="Arial"/>
                <w:color w:val="000000"/>
                <w:lang w:eastAsia="en-GB"/>
              </w:rPr>
              <w:t>Plans and sections</w:t>
            </w:r>
          </w:p>
          <w:p w14:paraId="5328D316" w14:textId="2D9EF315" w:rsidR="00D01C6D" w:rsidRPr="00951059" w:rsidRDefault="00D01C6D" w:rsidP="00D01C6D">
            <w:pPr>
              <w:pStyle w:val="ListParagraph"/>
              <w:numPr>
                <w:ilvl w:val="0"/>
                <w:numId w:val="20"/>
              </w:numPr>
              <w:rPr>
                <w:rFonts w:eastAsia="Calibri" w:cs="Arial"/>
                <w:color w:val="000000"/>
                <w:lang w:eastAsia="en-GB"/>
              </w:rPr>
            </w:pPr>
            <w:r w:rsidRPr="00951059">
              <w:rPr>
                <w:rFonts w:eastAsia="Calibri" w:cs="Arial"/>
                <w:color w:val="000000"/>
                <w:lang w:eastAsia="en-GB"/>
              </w:rPr>
              <w:t>Construction details</w:t>
            </w:r>
          </w:p>
          <w:p w14:paraId="6036DEF6" w14:textId="10231A6F" w:rsidR="00D01C6D" w:rsidRPr="00951059" w:rsidRDefault="00D01C6D" w:rsidP="00D01C6D">
            <w:pPr>
              <w:pStyle w:val="ListParagraph"/>
              <w:numPr>
                <w:ilvl w:val="0"/>
                <w:numId w:val="20"/>
              </w:numPr>
              <w:rPr>
                <w:rFonts w:eastAsia="Calibri" w:cs="Arial"/>
                <w:color w:val="000000"/>
                <w:lang w:eastAsia="en-GB"/>
              </w:rPr>
            </w:pPr>
            <w:r w:rsidRPr="00951059">
              <w:rPr>
                <w:rFonts w:eastAsia="Calibri" w:cs="Arial"/>
                <w:color w:val="000000"/>
                <w:lang w:eastAsia="en-GB"/>
              </w:rPr>
              <w:t>Other Natural Resources Wales interests</w:t>
            </w:r>
          </w:p>
          <w:p w14:paraId="341479C1" w14:textId="65D8D859" w:rsidR="00D01C6D" w:rsidRPr="00951059" w:rsidRDefault="00D01C6D" w:rsidP="00D01C6D">
            <w:pPr>
              <w:pStyle w:val="ListParagraph"/>
              <w:numPr>
                <w:ilvl w:val="0"/>
                <w:numId w:val="20"/>
              </w:numPr>
              <w:rPr>
                <w:rFonts w:eastAsia="Calibri" w:cs="Arial"/>
                <w:color w:val="000000"/>
                <w:lang w:eastAsia="en-GB"/>
              </w:rPr>
            </w:pPr>
            <w:r w:rsidRPr="00951059">
              <w:rPr>
                <w:rFonts w:eastAsia="Calibri" w:cs="Arial"/>
                <w:color w:val="000000"/>
                <w:lang w:eastAsia="en-GB"/>
              </w:rPr>
              <w:t>Planning status</w:t>
            </w:r>
          </w:p>
          <w:p w14:paraId="108FBAA8" w14:textId="45B06242" w:rsidR="00D01C6D" w:rsidRPr="00951059" w:rsidRDefault="00D01C6D" w:rsidP="00D01C6D">
            <w:pPr>
              <w:pStyle w:val="ListParagraph"/>
              <w:numPr>
                <w:ilvl w:val="0"/>
                <w:numId w:val="20"/>
              </w:numPr>
              <w:rPr>
                <w:rFonts w:eastAsia="Calibri" w:cs="Arial"/>
                <w:color w:val="000000"/>
                <w:lang w:eastAsia="en-GB"/>
              </w:rPr>
            </w:pPr>
            <w:r w:rsidRPr="00951059">
              <w:rPr>
                <w:rFonts w:eastAsia="Calibri" w:cs="Arial"/>
                <w:color w:val="000000"/>
                <w:lang w:eastAsia="en-GB"/>
              </w:rPr>
              <w:t>Maintaining the structure</w:t>
            </w:r>
          </w:p>
          <w:p w14:paraId="20BBBA81" w14:textId="77777777" w:rsidR="00D01C6D" w:rsidRPr="00951059" w:rsidRDefault="00D01C6D" w:rsidP="00D01C6D">
            <w:pPr>
              <w:pStyle w:val="ListParagraph"/>
              <w:numPr>
                <w:ilvl w:val="0"/>
                <w:numId w:val="20"/>
              </w:numPr>
              <w:rPr>
                <w:rFonts w:eastAsia="Calibri" w:cs="Arial"/>
                <w:color w:val="000000"/>
                <w:lang w:eastAsia="en-GB"/>
              </w:rPr>
            </w:pPr>
            <w:r w:rsidRPr="00951059">
              <w:rPr>
                <w:rFonts w:eastAsia="Calibri" w:cs="Arial"/>
                <w:color w:val="000000"/>
                <w:lang w:eastAsia="en-GB"/>
              </w:rPr>
              <w:t>Effects on the environment</w:t>
            </w:r>
          </w:p>
          <w:p w14:paraId="7AA6D2E3" w14:textId="386A1041" w:rsidR="00D01C6D" w:rsidRPr="006E4ED0" w:rsidRDefault="006E4ED0" w:rsidP="006E4ED0">
            <w:pPr>
              <w:pStyle w:val="ListParagraph"/>
              <w:numPr>
                <w:ilvl w:val="0"/>
                <w:numId w:val="20"/>
              </w:numPr>
              <w:rPr>
                <w:rFonts w:eastAsia="Calibri" w:cs="Arial"/>
                <w:bCs/>
                <w:color w:val="000000"/>
                <w:lang w:eastAsia="en-GB"/>
              </w:rPr>
            </w:pPr>
            <w:bookmarkStart w:id="0" w:name="_Hlk516146809"/>
            <w:bookmarkStart w:id="1" w:name="_Hlk516147440"/>
            <w:bookmarkStart w:id="2" w:name="_GoBack"/>
            <w:r w:rsidRPr="006E4ED0">
              <w:rPr>
                <w:rFonts w:eastAsia="Calibri" w:cs="Arial"/>
                <w:bCs/>
                <w:color w:val="000000"/>
                <w:lang w:eastAsia="en-GB"/>
              </w:rPr>
              <w:t>General Data Protection Regulation (GDPR)</w:t>
            </w:r>
            <w:bookmarkEnd w:id="0"/>
            <w:bookmarkEnd w:id="1"/>
          </w:p>
          <w:bookmarkEnd w:id="2"/>
          <w:p w14:paraId="52F47B47" w14:textId="77777777" w:rsidR="00951059" w:rsidRPr="00951059" w:rsidRDefault="00D01C6D" w:rsidP="00D01C6D">
            <w:pPr>
              <w:pStyle w:val="ListParagraph"/>
              <w:numPr>
                <w:ilvl w:val="0"/>
                <w:numId w:val="20"/>
              </w:numPr>
              <w:rPr>
                <w:rFonts w:eastAsia="Calibri" w:cs="Arial"/>
                <w:color w:val="000000"/>
                <w:lang w:eastAsia="en-GB"/>
              </w:rPr>
            </w:pPr>
            <w:r w:rsidRPr="00951059">
              <w:rPr>
                <w:rFonts w:eastAsia="Calibri" w:cs="Arial"/>
                <w:color w:val="000000"/>
                <w:lang w:eastAsia="en-GB"/>
              </w:rPr>
              <w:t xml:space="preserve">Confidentiality </w:t>
            </w:r>
          </w:p>
          <w:p w14:paraId="6CF541A1" w14:textId="082A24C5" w:rsidR="00D01C6D" w:rsidRPr="00951059" w:rsidRDefault="00D01C6D" w:rsidP="00D01C6D">
            <w:pPr>
              <w:pStyle w:val="ListParagraph"/>
              <w:numPr>
                <w:ilvl w:val="0"/>
                <w:numId w:val="20"/>
              </w:numPr>
              <w:rPr>
                <w:rFonts w:eastAsia="Calibri" w:cs="Arial"/>
                <w:color w:val="000000"/>
                <w:lang w:eastAsia="en-GB"/>
              </w:rPr>
            </w:pPr>
            <w:r w:rsidRPr="00951059">
              <w:rPr>
                <w:rFonts w:eastAsia="Calibri" w:cs="Arial"/>
                <w:color w:val="000000"/>
                <w:lang w:eastAsia="en-GB"/>
              </w:rPr>
              <w:t>National Security</w:t>
            </w:r>
          </w:p>
          <w:p w14:paraId="17E39E60" w14:textId="527D6283" w:rsidR="00D01C6D" w:rsidRPr="00951059" w:rsidRDefault="00D01C6D" w:rsidP="00D01C6D">
            <w:pPr>
              <w:pStyle w:val="ListParagraph"/>
              <w:numPr>
                <w:ilvl w:val="0"/>
                <w:numId w:val="20"/>
              </w:numPr>
              <w:rPr>
                <w:rFonts w:eastAsia="Calibri" w:cs="Arial"/>
                <w:color w:val="000000"/>
                <w:lang w:eastAsia="en-GB"/>
              </w:rPr>
            </w:pPr>
            <w:r w:rsidRPr="00951059">
              <w:rPr>
                <w:rFonts w:eastAsia="Calibri" w:cs="Arial"/>
                <w:color w:val="000000"/>
                <w:lang w:eastAsia="en-GB"/>
              </w:rPr>
              <w:t>Declaration</w:t>
            </w:r>
          </w:p>
          <w:p w14:paraId="123F771C" w14:textId="77777777" w:rsidR="00D01C6D" w:rsidRPr="00951059" w:rsidRDefault="00D01C6D" w:rsidP="00D01C6D">
            <w:pPr>
              <w:pStyle w:val="ListParagraph"/>
              <w:numPr>
                <w:ilvl w:val="0"/>
                <w:numId w:val="20"/>
              </w:numPr>
              <w:rPr>
                <w:rFonts w:eastAsia="Calibri" w:cs="Arial"/>
                <w:color w:val="000000"/>
                <w:lang w:eastAsia="en-GB"/>
              </w:rPr>
            </w:pPr>
            <w:r w:rsidRPr="00951059">
              <w:rPr>
                <w:rFonts w:eastAsia="Calibri" w:cs="Arial"/>
                <w:color w:val="000000"/>
                <w:lang w:eastAsia="en-GB"/>
              </w:rPr>
              <w:t xml:space="preserve">Where to send this form </w:t>
            </w:r>
          </w:p>
          <w:p w14:paraId="27C9236C" w14:textId="77777777" w:rsidR="00D01C6D" w:rsidRPr="00951059" w:rsidRDefault="00D01C6D" w:rsidP="00D01C6D">
            <w:pPr>
              <w:pStyle w:val="ListParagraph"/>
              <w:numPr>
                <w:ilvl w:val="0"/>
                <w:numId w:val="20"/>
              </w:numPr>
              <w:rPr>
                <w:rFonts w:eastAsia="Calibri" w:cs="Arial"/>
                <w:color w:val="000000"/>
                <w:lang w:eastAsia="en-GB"/>
              </w:rPr>
            </w:pPr>
            <w:r w:rsidRPr="00951059">
              <w:rPr>
                <w:rFonts w:eastAsia="Calibri" w:cs="Arial"/>
                <w:color w:val="000000"/>
                <w:lang w:eastAsia="en-GB"/>
              </w:rPr>
              <w:t>Contact us</w:t>
            </w:r>
          </w:p>
          <w:p w14:paraId="7D3CA63A" w14:textId="468ADBB7" w:rsidR="0039118B" w:rsidRPr="00951059" w:rsidRDefault="0039118B" w:rsidP="00D01C6D">
            <w:pPr>
              <w:rPr>
                <w:b/>
                <w:sz w:val="24"/>
                <w:szCs w:val="24"/>
              </w:rPr>
            </w:pPr>
          </w:p>
        </w:tc>
      </w:tr>
    </w:tbl>
    <w:p w14:paraId="38083C33" w14:textId="495CF008" w:rsidR="00D01C6D" w:rsidRPr="00951059" w:rsidRDefault="00D01C6D">
      <w:pPr>
        <w:rPr>
          <w:b/>
          <w:sz w:val="24"/>
          <w:szCs w:val="24"/>
        </w:rPr>
      </w:pPr>
    </w:p>
    <w:p w14:paraId="08CD5339" w14:textId="05FCAB26" w:rsidR="00D01C6D" w:rsidRPr="00951059" w:rsidRDefault="00D01C6D" w:rsidP="00D01C6D">
      <w:pPr>
        <w:pStyle w:val="Heading1"/>
        <w:rPr>
          <w:rFonts w:eastAsia="Calibri"/>
          <w:szCs w:val="24"/>
          <w:lang w:eastAsia="en-GB"/>
        </w:rPr>
      </w:pPr>
      <w:r w:rsidRPr="00951059">
        <w:rPr>
          <w:rFonts w:eastAsia="Calibri"/>
          <w:szCs w:val="24"/>
          <w:lang w:eastAsia="en-GB"/>
        </w:rPr>
        <w:t>About you</w:t>
      </w:r>
    </w:p>
    <w:p w14:paraId="47FE7478" w14:textId="77777777" w:rsidR="00D01C6D" w:rsidRPr="00951059" w:rsidRDefault="00D01C6D" w:rsidP="00D01C6D">
      <w:pPr>
        <w:autoSpaceDE w:val="0"/>
        <w:autoSpaceDN w:val="0"/>
        <w:adjustRightInd w:val="0"/>
        <w:spacing w:after="0" w:line="240" w:lineRule="auto"/>
        <w:rPr>
          <w:rFonts w:eastAsiaTheme="minorEastAsia" w:cs="Arial"/>
          <w:sz w:val="24"/>
          <w:szCs w:val="24"/>
          <w:lang w:eastAsia="en-GB"/>
        </w:rPr>
      </w:pPr>
      <w:r w:rsidRPr="00951059">
        <w:rPr>
          <w:rFonts w:eastAsiaTheme="minorEastAsia" w:cs="Arial"/>
          <w:sz w:val="24"/>
          <w:szCs w:val="24"/>
          <w:lang w:eastAsia="en-GB"/>
        </w:rPr>
        <w:t>Are you applying as an individual, an organisation of individuals (e.g. a partnership), a company or public body?</w:t>
      </w:r>
    </w:p>
    <w:p w14:paraId="3CE1685A" w14:textId="77777777" w:rsidR="0090571E" w:rsidRPr="00951059" w:rsidRDefault="0090571E" w:rsidP="00D01C6D">
      <w:pPr>
        <w:autoSpaceDE w:val="0"/>
        <w:autoSpaceDN w:val="0"/>
        <w:adjustRightInd w:val="0"/>
        <w:spacing w:after="0" w:line="240" w:lineRule="auto"/>
        <w:rPr>
          <w:rFonts w:eastAsiaTheme="minorEastAsia" w:cs="Arial"/>
          <w:sz w:val="24"/>
          <w:szCs w:val="24"/>
          <w:lang w:eastAsia="en-GB"/>
        </w:rPr>
      </w:pPr>
    </w:p>
    <w:p w14:paraId="07C6F35E" w14:textId="77777777" w:rsidR="00D01C6D" w:rsidRPr="00951059" w:rsidRDefault="00D01C6D" w:rsidP="00D01C6D">
      <w:pPr>
        <w:autoSpaceDE w:val="0"/>
        <w:autoSpaceDN w:val="0"/>
        <w:adjustRightInd w:val="0"/>
        <w:spacing w:after="0" w:line="240" w:lineRule="auto"/>
        <w:rPr>
          <w:rFonts w:eastAsiaTheme="minorEastAsia" w:cs="Arial"/>
          <w:sz w:val="24"/>
          <w:szCs w:val="24"/>
          <w:lang w:eastAsia="en-GB"/>
        </w:rPr>
      </w:pPr>
      <w:r w:rsidRPr="00951059">
        <w:rPr>
          <w:rFonts w:eastAsiaTheme="minorEastAsia" w:cs="Arial"/>
          <w:sz w:val="24"/>
          <w:szCs w:val="24"/>
          <w:lang w:eastAsia="en-GB"/>
        </w:rPr>
        <w:t>Tick the box which describes you as an applicant. If you are applying as a public body or company, give us their name. You can also give us any trading or partnership name if you are applying as an individual or organisation of individuals.</w:t>
      </w:r>
    </w:p>
    <w:p w14:paraId="6823B4F1" w14:textId="77777777" w:rsidR="0090571E" w:rsidRPr="00951059" w:rsidRDefault="0090571E" w:rsidP="00D01C6D">
      <w:pPr>
        <w:autoSpaceDE w:val="0"/>
        <w:autoSpaceDN w:val="0"/>
        <w:adjustRightInd w:val="0"/>
        <w:spacing w:after="0" w:line="240" w:lineRule="auto"/>
        <w:rPr>
          <w:rFonts w:eastAsiaTheme="minorEastAsia" w:cs="Arial"/>
          <w:sz w:val="24"/>
          <w:szCs w:val="24"/>
          <w:lang w:eastAsia="en-GB"/>
        </w:rPr>
      </w:pPr>
    </w:p>
    <w:p w14:paraId="76731378" w14:textId="77777777" w:rsidR="00D01C6D" w:rsidRPr="00951059" w:rsidRDefault="00D01C6D" w:rsidP="00D01C6D">
      <w:pPr>
        <w:autoSpaceDE w:val="0"/>
        <w:autoSpaceDN w:val="0"/>
        <w:adjustRightInd w:val="0"/>
        <w:spacing w:after="0" w:line="240" w:lineRule="auto"/>
        <w:rPr>
          <w:rFonts w:eastAsiaTheme="minorEastAsia" w:cs="Arial"/>
          <w:sz w:val="24"/>
          <w:szCs w:val="24"/>
          <w:lang w:eastAsia="en-GB"/>
        </w:rPr>
      </w:pPr>
      <w:r w:rsidRPr="00951059">
        <w:rPr>
          <w:rFonts w:eastAsiaTheme="minorEastAsia" w:cs="Arial"/>
          <w:sz w:val="24"/>
          <w:szCs w:val="24"/>
          <w:lang w:eastAsia="en-GB"/>
        </w:rPr>
        <w:t xml:space="preserve">An organisation of individuals includes a group of individuals that together hold a flood risk activity permit. </w:t>
      </w:r>
    </w:p>
    <w:p w14:paraId="37BED6E2" w14:textId="77777777" w:rsidR="00D01C6D" w:rsidRPr="00951059" w:rsidRDefault="00D01C6D" w:rsidP="00D01C6D">
      <w:pPr>
        <w:keepNext/>
        <w:keepLines/>
        <w:tabs>
          <w:tab w:val="center" w:pos="1311"/>
        </w:tabs>
        <w:spacing w:after="0"/>
        <w:outlineLvl w:val="1"/>
        <w:rPr>
          <w:rFonts w:ascii="MetaNormalLF-Roman" w:eastAsiaTheme="minorEastAsia" w:hAnsi="MetaNormalLF-Roman" w:cs="MetaNormalLF-Roman"/>
          <w:b/>
          <w:sz w:val="24"/>
          <w:szCs w:val="24"/>
          <w:lang w:eastAsia="en-GB"/>
        </w:rPr>
      </w:pPr>
    </w:p>
    <w:p w14:paraId="3C9D766E" w14:textId="247965A7" w:rsidR="00D01C6D" w:rsidRPr="00951059" w:rsidRDefault="00D01C6D" w:rsidP="0090571E">
      <w:pPr>
        <w:keepNext/>
        <w:keepLines/>
        <w:tabs>
          <w:tab w:val="center" w:pos="1311"/>
        </w:tabs>
        <w:spacing w:after="0"/>
        <w:outlineLvl w:val="1"/>
        <w:rPr>
          <w:rFonts w:eastAsiaTheme="minorEastAsia" w:cs="Arial"/>
          <w:b/>
          <w:sz w:val="24"/>
          <w:szCs w:val="24"/>
          <w:lang w:eastAsia="en-GB"/>
        </w:rPr>
      </w:pPr>
      <w:r w:rsidRPr="00951059">
        <w:rPr>
          <w:rFonts w:eastAsiaTheme="minorEastAsia" w:cs="Arial"/>
          <w:b/>
          <w:sz w:val="24"/>
          <w:szCs w:val="24"/>
          <w:lang w:eastAsia="en-GB"/>
        </w:rPr>
        <w:t>You then need to go to complete the relevant section (1b-e) on the application form.</w:t>
      </w:r>
    </w:p>
    <w:p w14:paraId="4E3F6585" w14:textId="77777777" w:rsidR="0090571E" w:rsidRPr="00951059" w:rsidRDefault="0090571E" w:rsidP="00D01C6D">
      <w:pPr>
        <w:pStyle w:val="Heading2"/>
        <w:rPr>
          <w:rFonts w:eastAsia="Calibri"/>
          <w:sz w:val="24"/>
          <w:szCs w:val="24"/>
          <w:lang w:eastAsia="en-GB"/>
        </w:rPr>
      </w:pPr>
    </w:p>
    <w:p w14:paraId="7FD53957" w14:textId="62678B4C" w:rsidR="00D01C6D" w:rsidRPr="00951059" w:rsidRDefault="00D01C6D" w:rsidP="00D01C6D">
      <w:pPr>
        <w:pStyle w:val="Heading2"/>
        <w:rPr>
          <w:rFonts w:eastAsia="Calibri"/>
          <w:sz w:val="24"/>
          <w:szCs w:val="24"/>
          <w:lang w:eastAsia="en-GB"/>
        </w:rPr>
      </w:pPr>
      <w:r w:rsidRPr="00951059">
        <w:rPr>
          <w:rFonts w:eastAsia="Calibri"/>
          <w:sz w:val="24"/>
          <w:szCs w:val="24"/>
          <w:lang w:eastAsia="en-GB"/>
        </w:rPr>
        <w:t>1b</w:t>
      </w:r>
      <w:r w:rsidRPr="00951059">
        <w:rPr>
          <w:rFonts w:eastAsia="Calibri"/>
          <w:sz w:val="24"/>
          <w:szCs w:val="24"/>
          <w:lang w:eastAsia="en-GB"/>
        </w:rPr>
        <w:tab/>
        <w:t>Applications from an individual</w:t>
      </w:r>
    </w:p>
    <w:p w14:paraId="3205C793" w14:textId="77777777" w:rsidR="00D01C6D" w:rsidRPr="00951059" w:rsidRDefault="00D01C6D" w:rsidP="00D01C6D">
      <w:pPr>
        <w:rPr>
          <w:rFonts w:eastAsiaTheme="minorEastAsia" w:cs="Arial"/>
          <w:sz w:val="24"/>
          <w:szCs w:val="24"/>
          <w:lang w:eastAsia="en-GB"/>
        </w:rPr>
      </w:pPr>
      <w:r w:rsidRPr="00951059">
        <w:rPr>
          <w:rFonts w:eastAsiaTheme="minorEastAsia" w:cs="Arial"/>
          <w:sz w:val="24"/>
          <w:szCs w:val="24"/>
          <w:lang w:eastAsia="en-GB"/>
        </w:rPr>
        <w:t>Fill in the details of each applicant. We can only issue permits to named individuals.</w:t>
      </w:r>
    </w:p>
    <w:p w14:paraId="22C62DBE" w14:textId="53263B9B" w:rsidR="00D01C6D" w:rsidRPr="00951059" w:rsidRDefault="00D01C6D" w:rsidP="00D01C6D">
      <w:pPr>
        <w:pStyle w:val="Heading2"/>
        <w:rPr>
          <w:rFonts w:eastAsia="Calibri"/>
          <w:sz w:val="24"/>
          <w:szCs w:val="24"/>
          <w:lang w:eastAsia="en-GB"/>
        </w:rPr>
      </w:pPr>
      <w:r w:rsidRPr="00951059">
        <w:rPr>
          <w:rFonts w:eastAsia="Calibri"/>
          <w:sz w:val="24"/>
          <w:szCs w:val="24"/>
          <w:lang w:eastAsia="en-GB"/>
        </w:rPr>
        <w:t>1c</w:t>
      </w:r>
      <w:r w:rsidRPr="00951059">
        <w:rPr>
          <w:rFonts w:eastAsia="Calibri"/>
          <w:sz w:val="24"/>
          <w:szCs w:val="24"/>
          <w:lang w:eastAsia="en-GB"/>
        </w:rPr>
        <w:tab/>
        <w:t>Applications from organisation of individuals</w:t>
      </w:r>
    </w:p>
    <w:p w14:paraId="27D5959C" w14:textId="77777777" w:rsidR="00D01C6D" w:rsidRDefault="00D01C6D" w:rsidP="00D01C6D">
      <w:pPr>
        <w:autoSpaceDE w:val="0"/>
        <w:autoSpaceDN w:val="0"/>
        <w:adjustRightInd w:val="0"/>
        <w:spacing w:after="0" w:line="240" w:lineRule="auto"/>
        <w:rPr>
          <w:rFonts w:eastAsiaTheme="minorEastAsia" w:cs="Arial"/>
          <w:sz w:val="24"/>
          <w:szCs w:val="24"/>
          <w:lang w:eastAsia="en-GB"/>
        </w:rPr>
      </w:pPr>
      <w:r w:rsidRPr="00951059">
        <w:rPr>
          <w:rFonts w:eastAsiaTheme="minorEastAsia" w:cs="Arial"/>
          <w:sz w:val="24"/>
          <w:szCs w:val="24"/>
          <w:lang w:eastAsia="en-GB"/>
        </w:rPr>
        <w:t xml:space="preserve">Fill in the details of the type and any trading name. If you are an organisation of individuals (for example, a charity, a partnership, a group of individuals or a club) please give the details of the </w:t>
      </w:r>
      <w:r w:rsidRPr="00951059">
        <w:rPr>
          <w:rFonts w:eastAsiaTheme="minorEastAsia" w:cs="Arial"/>
          <w:b/>
          <w:bCs/>
          <w:sz w:val="24"/>
          <w:szCs w:val="24"/>
          <w:lang w:eastAsia="en-GB"/>
        </w:rPr>
        <w:t>main representative</w:t>
      </w:r>
      <w:r w:rsidRPr="00951059">
        <w:rPr>
          <w:rFonts w:eastAsiaTheme="minorEastAsia" w:cs="Arial"/>
          <w:sz w:val="24"/>
          <w:szCs w:val="24"/>
          <w:lang w:eastAsia="en-GB"/>
        </w:rPr>
        <w:t>. We can only issue permits to named individuals.</w:t>
      </w:r>
    </w:p>
    <w:p w14:paraId="069D29F4" w14:textId="77777777" w:rsidR="00951059" w:rsidRPr="00951059" w:rsidRDefault="00951059" w:rsidP="00D01C6D">
      <w:pPr>
        <w:autoSpaceDE w:val="0"/>
        <w:autoSpaceDN w:val="0"/>
        <w:adjustRightInd w:val="0"/>
        <w:spacing w:after="0" w:line="240" w:lineRule="auto"/>
        <w:rPr>
          <w:rFonts w:eastAsiaTheme="minorEastAsia" w:cs="Arial"/>
          <w:sz w:val="24"/>
          <w:szCs w:val="24"/>
          <w:lang w:eastAsia="en-GB"/>
        </w:rPr>
      </w:pPr>
    </w:p>
    <w:p w14:paraId="47D9555E" w14:textId="77777777" w:rsidR="00D01C6D" w:rsidRPr="00951059" w:rsidRDefault="00D01C6D" w:rsidP="00D01C6D">
      <w:pPr>
        <w:autoSpaceDE w:val="0"/>
        <w:autoSpaceDN w:val="0"/>
        <w:adjustRightInd w:val="0"/>
        <w:spacing w:after="0" w:line="240" w:lineRule="auto"/>
        <w:rPr>
          <w:rFonts w:eastAsiaTheme="minorEastAsia" w:cs="Arial"/>
          <w:sz w:val="24"/>
          <w:szCs w:val="24"/>
          <w:lang w:eastAsia="en-GB"/>
        </w:rPr>
      </w:pPr>
      <w:r w:rsidRPr="00951059">
        <w:rPr>
          <w:rFonts w:eastAsiaTheme="minorEastAsia" w:cs="Arial"/>
          <w:sz w:val="24"/>
          <w:szCs w:val="24"/>
          <w:lang w:eastAsia="en-GB"/>
        </w:rPr>
        <w:t>We cannot issue a flood risk activity permit to a partnership. We therefore need details of each person in the partnership.  If necessary, use a separate sheet to give us the details of additional applicants and tell us the document reference you have in the space provided on the form.</w:t>
      </w:r>
    </w:p>
    <w:p w14:paraId="77ACCCDD" w14:textId="77777777" w:rsidR="00D01C6D" w:rsidRPr="00951059" w:rsidRDefault="00D01C6D" w:rsidP="00D01C6D">
      <w:pPr>
        <w:autoSpaceDE w:val="0"/>
        <w:autoSpaceDN w:val="0"/>
        <w:adjustRightInd w:val="0"/>
        <w:spacing w:after="0" w:line="240" w:lineRule="auto"/>
        <w:rPr>
          <w:rFonts w:eastAsiaTheme="minorEastAsia" w:cs="Arial"/>
          <w:sz w:val="24"/>
          <w:szCs w:val="24"/>
          <w:lang w:eastAsia="en-GB"/>
        </w:rPr>
      </w:pPr>
    </w:p>
    <w:p w14:paraId="3B3C32B2" w14:textId="77777777" w:rsidR="00D01C6D" w:rsidRPr="00951059" w:rsidRDefault="00D01C6D" w:rsidP="00D01C6D">
      <w:pPr>
        <w:rPr>
          <w:rFonts w:eastAsia="Calibri" w:cs="Arial"/>
          <w:color w:val="000000"/>
          <w:sz w:val="24"/>
          <w:szCs w:val="24"/>
          <w:lang w:eastAsia="en-GB"/>
        </w:rPr>
      </w:pPr>
      <w:r w:rsidRPr="00951059">
        <w:rPr>
          <w:rFonts w:eastAsiaTheme="minorEastAsia" w:cs="Arial"/>
          <w:b/>
          <w:sz w:val="24"/>
          <w:szCs w:val="24"/>
          <w:lang w:eastAsia="en-GB"/>
        </w:rPr>
        <w:t>Limited Liability Partnerships</w:t>
      </w:r>
      <w:r w:rsidRPr="00951059">
        <w:rPr>
          <w:rFonts w:eastAsiaTheme="minorEastAsia" w:cs="Arial"/>
          <w:sz w:val="24"/>
          <w:szCs w:val="24"/>
          <w:lang w:eastAsia="en-GB"/>
        </w:rPr>
        <w:t xml:space="preserve"> – do not fill in this section; you must fill in section 1e.</w:t>
      </w:r>
    </w:p>
    <w:p w14:paraId="0F71AC9C" w14:textId="64177E98" w:rsidR="00D01C6D" w:rsidRPr="00951059" w:rsidRDefault="00D01C6D" w:rsidP="00D01C6D">
      <w:pPr>
        <w:pStyle w:val="Heading2"/>
        <w:rPr>
          <w:rFonts w:eastAsia="Calibri"/>
          <w:sz w:val="24"/>
          <w:szCs w:val="24"/>
          <w:lang w:eastAsia="en-GB"/>
        </w:rPr>
      </w:pPr>
      <w:r w:rsidRPr="00951059">
        <w:rPr>
          <w:rFonts w:eastAsia="Calibri"/>
          <w:sz w:val="24"/>
          <w:szCs w:val="24"/>
          <w:lang w:eastAsia="en-GB"/>
        </w:rPr>
        <w:t>1d</w:t>
      </w:r>
      <w:r w:rsidRPr="00951059">
        <w:rPr>
          <w:rFonts w:eastAsia="Calibri"/>
          <w:sz w:val="24"/>
          <w:szCs w:val="24"/>
          <w:lang w:eastAsia="en-GB"/>
        </w:rPr>
        <w:tab/>
        <w:t>Applications from public bodies</w:t>
      </w:r>
    </w:p>
    <w:p w14:paraId="16F79D43" w14:textId="77777777" w:rsidR="00D01C6D" w:rsidRDefault="00D01C6D" w:rsidP="00D01C6D">
      <w:pPr>
        <w:autoSpaceDE w:val="0"/>
        <w:autoSpaceDN w:val="0"/>
        <w:adjustRightInd w:val="0"/>
        <w:spacing w:after="0" w:line="240" w:lineRule="auto"/>
        <w:rPr>
          <w:rFonts w:eastAsiaTheme="minorEastAsia" w:cs="Arial"/>
          <w:sz w:val="24"/>
          <w:szCs w:val="24"/>
          <w:lang w:eastAsia="en-GB"/>
        </w:rPr>
      </w:pPr>
      <w:r w:rsidRPr="00951059">
        <w:rPr>
          <w:rFonts w:eastAsiaTheme="minorEastAsia" w:cs="Arial"/>
          <w:sz w:val="24"/>
          <w:szCs w:val="24"/>
          <w:lang w:eastAsia="en-GB"/>
        </w:rPr>
        <w:t>Fill in details of the type, name of the public body and the name of the executive responsible.</w:t>
      </w:r>
    </w:p>
    <w:p w14:paraId="565F199B" w14:textId="77777777" w:rsidR="00951059" w:rsidRPr="00951059" w:rsidRDefault="00951059" w:rsidP="00D01C6D">
      <w:pPr>
        <w:autoSpaceDE w:val="0"/>
        <w:autoSpaceDN w:val="0"/>
        <w:adjustRightInd w:val="0"/>
        <w:spacing w:after="0" w:line="240" w:lineRule="auto"/>
        <w:rPr>
          <w:rFonts w:eastAsiaTheme="minorEastAsia" w:cs="Arial"/>
          <w:sz w:val="24"/>
          <w:szCs w:val="24"/>
          <w:lang w:eastAsia="en-GB"/>
        </w:rPr>
      </w:pPr>
    </w:p>
    <w:p w14:paraId="3458DCD8" w14:textId="77777777" w:rsidR="00D01C6D" w:rsidRDefault="00D01C6D" w:rsidP="00D01C6D">
      <w:pPr>
        <w:autoSpaceDE w:val="0"/>
        <w:autoSpaceDN w:val="0"/>
        <w:adjustRightInd w:val="0"/>
        <w:spacing w:after="0" w:line="240" w:lineRule="auto"/>
        <w:rPr>
          <w:rFonts w:eastAsiaTheme="minorEastAsia" w:cs="Arial"/>
          <w:sz w:val="24"/>
          <w:szCs w:val="24"/>
          <w:lang w:eastAsia="en-GB"/>
        </w:rPr>
      </w:pPr>
      <w:r w:rsidRPr="00951059">
        <w:rPr>
          <w:rFonts w:eastAsiaTheme="minorEastAsia" w:cs="Arial"/>
          <w:b/>
          <w:sz w:val="24"/>
          <w:szCs w:val="24"/>
          <w:lang w:eastAsia="en-GB"/>
        </w:rPr>
        <w:t>Type of public body</w:t>
      </w:r>
      <w:r w:rsidRPr="00951059">
        <w:rPr>
          <w:rFonts w:eastAsiaTheme="minorEastAsia" w:cs="Arial"/>
          <w:sz w:val="24"/>
          <w:szCs w:val="24"/>
          <w:lang w:eastAsia="en-GB"/>
        </w:rPr>
        <w:t xml:space="preserve"> – please choose from local health boards, other health boards, unitary authorities, other government authorities, fire authority, other public body.</w:t>
      </w:r>
    </w:p>
    <w:p w14:paraId="19663058" w14:textId="77777777" w:rsidR="00951059" w:rsidRPr="00951059" w:rsidRDefault="00951059" w:rsidP="00D01C6D">
      <w:pPr>
        <w:autoSpaceDE w:val="0"/>
        <w:autoSpaceDN w:val="0"/>
        <w:adjustRightInd w:val="0"/>
        <w:spacing w:after="0" w:line="240" w:lineRule="auto"/>
        <w:rPr>
          <w:rFonts w:eastAsiaTheme="minorEastAsia" w:cs="Arial"/>
          <w:sz w:val="24"/>
          <w:szCs w:val="24"/>
          <w:lang w:eastAsia="en-GB"/>
        </w:rPr>
      </w:pPr>
    </w:p>
    <w:p w14:paraId="501D2B93" w14:textId="77777777" w:rsidR="00D01C6D" w:rsidRPr="00951059" w:rsidRDefault="00D01C6D" w:rsidP="00D01C6D">
      <w:pPr>
        <w:autoSpaceDE w:val="0"/>
        <w:autoSpaceDN w:val="0"/>
        <w:adjustRightInd w:val="0"/>
        <w:spacing w:after="0" w:line="240" w:lineRule="auto"/>
        <w:rPr>
          <w:rFonts w:eastAsiaTheme="minorEastAsia" w:cs="Arial"/>
          <w:sz w:val="24"/>
          <w:szCs w:val="24"/>
          <w:lang w:eastAsia="en-GB"/>
        </w:rPr>
      </w:pPr>
      <w:r w:rsidRPr="00951059">
        <w:rPr>
          <w:rFonts w:eastAsiaTheme="minorEastAsia" w:cs="Arial"/>
          <w:b/>
          <w:sz w:val="24"/>
          <w:szCs w:val="24"/>
          <w:lang w:eastAsia="en-GB"/>
        </w:rPr>
        <w:t>The executive</w:t>
      </w:r>
      <w:r w:rsidRPr="00951059">
        <w:rPr>
          <w:rFonts w:eastAsiaTheme="minorEastAsia" w:cs="Arial"/>
          <w:sz w:val="24"/>
          <w:szCs w:val="24"/>
          <w:lang w:eastAsia="en-GB"/>
        </w:rPr>
        <w:t xml:space="preserve"> is any person within the public body who is authorised to sign on their behalf.</w:t>
      </w:r>
    </w:p>
    <w:p w14:paraId="0A1D8FD4" w14:textId="77777777" w:rsidR="00D01C6D" w:rsidRPr="00951059" w:rsidRDefault="00D01C6D" w:rsidP="00D01C6D">
      <w:pPr>
        <w:autoSpaceDE w:val="0"/>
        <w:autoSpaceDN w:val="0"/>
        <w:adjustRightInd w:val="0"/>
        <w:spacing w:after="0" w:line="240" w:lineRule="auto"/>
        <w:rPr>
          <w:rFonts w:ascii="MetaNormalLF-Roman" w:eastAsiaTheme="minorEastAsia" w:hAnsi="MetaNormalLF-Roman" w:cs="MetaNormalLF-Roman"/>
          <w:sz w:val="24"/>
          <w:szCs w:val="24"/>
          <w:lang w:eastAsia="en-GB"/>
        </w:rPr>
      </w:pPr>
    </w:p>
    <w:p w14:paraId="2B23814C" w14:textId="2C27B230" w:rsidR="00D01C6D" w:rsidRPr="00951059" w:rsidRDefault="00D01C6D" w:rsidP="00D01C6D">
      <w:pPr>
        <w:pStyle w:val="Heading2"/>
        <w:rPr>
          <w:rFonts w:eastAsia="Calibri"/>
          <w:sz w:val="24"/>
          <w:szCs w:val="24"/>
          <w:lang w:eastAsia="en-GB"/>
        </w:rPr>
      </w:pPr>
      <w:r w:rsidRPr="00951059">
        <w:rPr>
          <w:rFonts w:eastAsia="Calibri"/>
          <w:sz w:val="24"/>
          <w:szCs w:val="24"/>
          <w:lang w:eastAsia="en-GB"/>
        </w:rPr>
        <w:t>1e</w:t>
      </w:r>
      <w:r w:rsidRPr="00951059">
        <w:rPr>
          <w:rFonts w:eastAsia="Calibri"/>
          <w:sz w:val="24"/>
          <w:szCs w:val="24"/>
          <w:lang w:eastAsia="en-GB"/>
        </w:rPr>
        <w:tab/>
        <w:t>Applications from a registered company or other corporate body</w:t>
      </w:r>
    </w:p>
    <w:p w14:paraId="0C240CD1" w14:textId="77777777" w:rsidR="00D01C6D" w:rsidRPr="00951059" w:rsidRDefault="00D01C6D" w:rsidP="00D01C6D">
      <w:pPr>
        <w:autoSpaceDE w:val="0"/>
        <w:autoSpaceDN w:val="0"/>
        <w:adjustRightInd w:val="0"/>
        <w:spacing w:after="0" w:line="240" w:lineRule="auto"/>
        <w:rPr>
          <w:rFonts w:eastAsiaTheme="minorEastAsia" w:cs="Arial"/>
          <w:sz w:val="24"/>
          <w:szCs w:val="24"/>
          <w:lang w:eastAsia="en-GB"/>
        </w:rPr>
      </w:pPr>
      <w:r w:rsidRPr="00951059">
        <w:rPr>
          <w:rFonts w:eastAsiaTheme="minorEastAsia" w:cs="Arial"/>
          <w:sz w:val="24"/>
          <w:szCs w:val="24"/>
          <w:lang w:eastAsia="en-GB"/>
        </w:rPr>
        <w:t>Give us the company registration number and date your company was registered.</w:t>
      </w:r>
    </w:p>
    <w:p w14:paraId="5E0C56FC" w14:textId="77777777" w:rsidR="00D01C6D" w:rsidRPr="00951059" w:rsidRDefault="00D01C6D" w:rsidP="00D01C6D">
      <w:pPr>
        <w:autoSpaceDE w:val="0"/>
        <w:autoSpaceDN w:val="0"/>
        <w:adjustRightInd w:val="0"/>
        <w:spacing w:after="0" w:line="240" w:lineRule="auto"/>
        <w:rPr>
          <w:rFonts w:eastAsiaTheme="minorEastAsia" w:cs="Arial"/>
          <w:b/>
          <w:sz w:val="24"/>
          <w:szCs w:val="24"/>
          <w:lang w:eastAsia="en-GB"/>
        </w:rPr>
      </w:pPr>
    </w:p>
    <w:p w14:paraId="1A71F012" w14:textId="77777777" w:rsidR="00D01C6D" w:rsidRPr="00951059" w:rsidRDefault="00D01C6D" w:rsidP="00D01C6D">
      <w:pPr>
        <w:autoSpaceDE w:val="0"/>
        <w:autoSpaceDN w:val="0"/>
        <w:adjustRightInd w:val="0"/>
        <w:spacing w:after="0" w:line="240" w:lineRule="auto"/>
        <w:rPr>
          <w:rFonts w:eastAsiaTheme="minorEastAsia" w:cs="Arial"/>
          <w:sz w:val="24"/>
          <w:szCs w:val="24"/>
          <w:lang w:eastAsia="en-GB"/>
        </w:rPr>
      </w:pPr>
      <w:r w:rsidRPr="00951059">
        <w:rPr>
          <w:rFonts w:eastAsiaTheme="minorEastAsia" w:cs="Arial"/>
          <w:b/>
          <w:bCs/>
          <w:sz w:val="24"/>
          <w:szCs w:val="24"/>
          <w:lang w:eastAsia="en-GB"/>
        </w:rPr>
        <w:t xml:space="preserve">Unregistered corporate bodies: </w:t>
      </w:r>
      <w:r w:rsidRPr="00951059">
        <w:rPr>
          <w:rFonts w:eastAsiaTheme="minorEastAsia" w:cs="Arial"/>
          <w:b/>
          <w:sz w:val="24"/>
          <w:szCs w:val="24"/>
          <w:lang w:eastAsia="en-GB"/>
        </w:rPr>
        <w:t>If you are an unregistered corporate body, you will need to give us</w:t>
      </w:r>
      <w:r w:rsidRPr="00951059">
        <w:rPr>
          <w:rFonts w:eastAsiaTheme="minorEastAsia" w:cs="Arial"/>
          <w:sz w:val="24"/>
          <w:szCs w:val="24"/>
          <w:lang w:eastAsia="en-GB"/>
        </w:rPr>
        <w:t xml:space="preserve"> evidence that you are a legal body and we can issue a permit to you.</w:t>
      </w:r>
    </w:p>
    <w:p w14:paraId="201392F2" w14:textId="77777777" w:rsidR="00D01C6D" w:rsidRPr="00951059" w:rsidRDefault="00D01C6D" w:rsidP="00D01C6D">
      <w:pPr>
        <w:keepNext/>
        <w:keepLines/>
        <w:tabs>
          <w:tab w:val="center" w:pos="1311"/>
        </w:tabs>
        <w:spacing w:after="0"/>
        <w:outlineLvl w:val="1"/>
        <w:rPr>
          <w:rFonts w:eastAsia="Calibri" w:cs="Arial"/>
          <w:b/>
          <w:color w:val="181717"/>
          <w:sz w:val="24"/>
          <w:szCs w:val="24"/>
          <w:lang w:eastAsia="en-GB"/>
        </w:rPr>
      </w:pPr>
    </w:p>
    <w:p w14:paraId="29F90E6E" w14:textId="7F062D39" w:rsidR="00D01C6D" w:rsidRPr="00951059" w:rsidRDefault="00D01C6D" w:rsidP="00D01C6D">
      <w:pPr>
        <w:pStyle w:val="Heading2"/>
        <w:rPr>
          <w:rFonts w:eastAsia="Calibri"/>
          <w:sz w:val="24"/>
          <w:szCs w:val="24"/>
          <w:lang w:eastAsia="en-GB"/>
        </w:rPr>
      </w:pPr>
      <w:r w:rsidRPr="00951059">
        <w:rPr>
          <w:rFonts w:eastAsia="Calibri"/>
          <w:sz w:val="24"/>
          <w:szCs w:val="24"/>
          <w:lang w:eastAsia="en-GB"/>
        </w:rPr>
        <w:t>1f</w:t>
      </w:r>
      <w:r w:rsidRPr="00951059">
        <w:rPr>
          <w:rFonts w:eastAsia="Calibri"/>
          <w:sz w:val="24"/>
          <w:szCs w:val="24"/>
          <w:lang w:eastAsia="en-GB"/>
        </w:rPr>
        <w:tab/>
        <w:t>Your main (registered office) address</w:t>
      </w:r>
    </w:p>
    <w:p w14:paraId="52AB547F" w14:textId="77777777" w:rsidR="00D01C6D" w:rsidRPr="00951059" w:rsidRDefault="00D01C6D" w:rsidP="00D01C6D">
      <w:pPr>
        <w:autoSpaceDE w:val="0"/>
        <w:autoSpaceDN w:val="0"/>
        <w:adjustRightInd w:val="0"/>
        <w:spacing w:after="0" w:line="240" w:lineRule="auto"/>
        <w:rPr>
          <w:rFonts w:eastAsiaTheme="minorEastAsia" w:cs="Arial"/>
          <w:sz w:val="24"/>
          <w:szCs w:val="24"/>
          <w:lang w:eastAsia="en-GB"/>
        </w:rPr>
      </w:pPr>
      <w:r w:rsidRPr="00951059">
        <w:rPr>
          <w:rFonts w:ascii="MetaNormalLF-Roman" w:eastAsiaTheme="minorEastAsia" w:hAnsi="MetaNormalLF-Roman" w:cs="MetaNormalLF-Roman"/>
          <w:sz w:val="24"/>
          <w:szCs w:val="24"/>
          <w:lang w:eastAsia="en-GB"/>
        </w:rPr>
        <w:t xml:space="preserve">All applicants must provide this. If you are applying as a limited company, provide the address of the </w:t>
      </w:r>
      <w:r w:rsidRPr="00951059">
        <w:rPr>
          <w:rFonts w:eastAsiaTheme="minorEastAsia" w:cs="Arial"/>
          <w:sz w:val="24"/>
          <w:szCs w:val="24"/>
          <w:lang w:eastAsia="en-GB"/>
        </w:rPr>
        <w:t>registered office.</w:t>
      </w:r>
    </w:p>
    <w:p w14:paraId="11D5715E" w14:textId="77777777" w:rsidR="00D01C6D" w:rsidRPr="00951059" w:rsidRDefault="00D01C6D" w:rsidP="00D01C6D">
      <w:pPr>
        <w:autoSpaceDE w:val="0"/>
        <w:autoSpaceDN w:val="0"/>
        <w:adjustRightInd w:val="0"/>
        <w:spacing w:after="0" w:line="240" w:lineRule="auto"/>
        <w:rPr>
          <w:rFonts w:eastAsiaTheme="minorEastAsia" w:cs="Arial"/>
          <w:sz w:val="24"/>
          <w:szCs w:val="24"/>
          <w:lang w:eastAsia="en-GB"/>
        </w:rPr>
      </w:pPr>
      <w:r w:rsidRPr="00951059">
        <w:rPr>
          <w:rFonts w:eastAsiaTheme="minorEastAsia" w:cs="Arial"/>
          <w:sz w:val="24"/>
          <w:szCs w:val="24"/>
          <w:lang w:eastAsia="en-GB"/>
        </w:rPr>
        <w:t>If you are applying as a company the email address given should be that of the company secretary as this is the one we will use to email a copy of the permit and any associated information or notices connected to the permit.</w:t>
      </w:r>
    </w:p>
    <w:p w14:paraId="446AE5D6" w14:textId="77777777" w:rsidR="00D01C6D" w:rsidRPr="00951059" w:rsidRDefault="00D01C6D" w:rsidP="00D01C6D">
      <w:pPr>
        <w:autoSpaceDE w:val="0"/>
        <w:autoSpaceDN w:val="0"/>
        <w:adjustRightInd w:val="0"/>
        <w:spacing w:after="0" w:line="240" w:lineRule="auto"/>
        <w:rPr>
          <w:rFonts w:eastAsiaTheme="minorEastAsia" w:cs="Arial"/>
          <w:sz w:val="24"/>
          <w:szCs w:val="24"/>
          <w:lang w:eastAsia="en-GB"/>
        </w:rPr>
      </w:pPr>
    </w:p>
    <w:p w14:paraId="54000F8B" w14:textId="77777777" w:rsidR="00D01C6D" w:rsidRPr="00951059" w:rsidRDefault="00D01C6D" w:rsidP="00D01C6D">
      <w:pPr>
        <w:autoSpaceDE w:val="0"/>
        <w:autoSpaceDN w:val="0"/>
        <w:adjustRightInd w:val="0"/>
        <w:spacing w:after="0" w:line="240" w:lineRule="auto"/>
        <w:rPr>
          <w:rFonts w:eastAsia="Calibri" w:cs="Arial"/>
          <w:b/>
          <w:color w:val="181717"/>
          <w:sz w:val="24"/>
          <w:szCs w:val="24"/>
          <w:lang w:eastAsia="en-GB"/>
        </w:rPr>
      </w:pPr>
      <w:r w:rsidRPr="00951059">
        <w:rPr>
          <w:rFonts w:eastAsia="Calibri" w:cs="Arial"/>
          <w:b/>
          <w:color w:val="181717"/>
          <w:sz w:val="24"/>
          <w:szCs w:val="24"/>
          <w:lang w:eastAsia="en-GB"/>
        </w:rPr>
        <w:t>Main UK business address (if different from above)</w:t>
      </w:r>
    </w:p>
    <w:p w14:paraId="2161284E" w14:textId="77777777" w:rsidR="00D01C6D" w:rsidRDefault="00D01C6D" w:rsidP="00D01C6D">
      <w:pPr>
        <w:autoSpaceDE w:val="0"/>
        <w:autoSpaceDN w:val="0"/>
        <w:adjustRightInd w:val="0"/>
        <w:spacing w:after="0" w:line="240" w:lineRule="auto"/>
        <w:rPr>
          <w:rFonts w:eastAsiaTheme="minorEastAsia" w:cs="Arial"/>
          <w:sz w:val="24"/>
          <w:szCs w:val="24"/>
          <w:lang w:eastAsia="en-GB"/>
        </w:rPr>
      </w:pPr>
      <w:r w:rsidRPr="00951059">
        <w:rPr>
          <w:rFonts w:eastAsiaTheme="minorEastAsia" w:cs="Arial"/>
          <w:sz w:val="24"/>
          <w:szCs w:val="24"/>
          <w:lang w:eastAsia="en-GB"/>
        </w:rPr>
        <w:t>This is only required if it is different from your principal business address (for example, companies registered overseas).</w:t>
      </w:r>
    </w:p>
    <w:p w14:paraId="00595C11" w14:textId="77777777" w:rsidR="00951059" w:rsidRPr="00951059" w:rsidRDefault="00951059" w:rsidP="00D01C6D">
      <w:pPr>
        <w:autoSpaceDE w:val="0"/>
        <w:autoSpaceDN w:val="0"/>
        <w:adjustRightInd w:val="0"/>
        <w:spacing w:after="0" w:line="240" w:lineRule="auto"/>
        <w:rPr>
          <w:rFonts w:eastAsiaTheme="minorEastAsia" w:cs="Arial"/>
          <w:sz w:val="24"/>
          <w:szCs w:val="24"/>
          <w:lang w:eastAsia="en-GB"/>
        </w:rPr>
      </w:pPr>
    </w:p>
    <w:p w14:paraId="275405E3" w14:textId="77777777" w:rsidR="00D01C6D" w:rsidRPr="00951059" w:rsidRDefault="00D01C6D" w:rsidP="00D01C6D">
      <w:pPr>
        <w:autoSpaceDE w:val="0"/>
        <w:autoSpaceDN w:val="0"/>
        <w:adjustRightInd w:val="0"/>
        <w:spacing w:after="0" w:line="240" w:lineRule="auto"/>
        <w:rPr>
          <w:rFonts w:eastAsiaTheme="minorEastAsia" w:cs="Arial"/>
          <w:sz w:val="24"/>
          <w:szCs w:val="24"/>
          <w:lang w:eastAsia="en-GB"/>
        </w:rPr>
      </w:pPr>
      <w:r w:rsidRPr="00951059">
        <w:rPr>
          <w:rFonts w:eastAsiaTheme="minorEastAsia" w:cs="Arial"/>
          <w:sz w:val="24"/>
          <w:szCs w:val="24"/>
          <w:lang w:eastAsia="en-GB"/>
        </w:rPr>
        <w:lastRenderedPageBreak/>
        <w:t>We can only issue permits to named individuals. We cannot issue a permit to a partnership. We therefore need details of each person in the partnership. If necessary, use a separate sheet to give us the details of additional applicants and advise us of the reference you have given this sheet in the space provided on the form.</w:t>
      </w:r>
    </w:p>
    <w:p w14:paraId="5D72AF3A" w14:textId="77777777" w:rsidR="00D01C6D" w:rsidRPr="00951059" w:rsidRDefault="00D01C6D" w:rsidP="00D01C6D">
      <w:pPr>
        <w:autoSpaceDE w:val="0"/>
        <w:autoSpaceDN w:val="0"/>
        <w:adjustRightInd w:val="0"/>
        <w:spacing w:after="0" w:line="240" w:lineRule="auto"/>
        <w:rPr>
          <w:rFonts w:ascii="MetaNormalLF-Roman" w:eastAsiaTheme="minorEastAsia" w:hAnsi="MetaNormalLF-Roman" w:cs="MetaNormalLF-Roman"/>
          <w:sz w:val="24"/>
          <w:szCs w:val="24"/>
          <w:lang w:eastAsia="en-GB"/>
        </w:rPr>
      </w:pPr>
    </w:p>
    <w:p w14:paraId="13B93524" w14:textId="7815FF02" w:rsidR="00D01C6D" w:rsidRPr="00951059" w:rsidRDefault="00D01C6D" w:rsidP="00D01C6D">
      <w:pPr>
        <w:pStyle w:val="Heading1"/>
        <w:rPr>
          <w:rFonts w:eastAsia="Calibri"/>
          <w:szCs w:val="24"/>
          <w:lang w:eastAsia="en-GB"/>
        </w:rPr>
      </w:pPr>
      <w:r w:rsidRPr="00951059">
        <w:rPr>
          <w:rFonts w:eastAsia="Calibri"/>
          <w:szCs w:val="24"/>
          <w:lang w:eastAsia="en-GB"/>
        </w:rPr>
        <w:t>Contact details</w:t>
      </w:r>
    </w:p>
    <w:p w14:paraId="43385D3A" w14:textId="77777777" w:rsidR="00D01C6D" w:rsidRPr="00951059" w:rsidRDefault="00D01C6D" w:rsidP="00D01C6D">
      <w:pPr>
        <w:autoSpaceDE w:val="0"/>
        <w:autoSpaceDN w:val="0"/>
        <w:adjustRightInd w:val="0"/>
        <w:spacing w:after="0" w:line="240" w:lineRule="auto"/>
        <w:rPr>
          <w:rFonts w:eastAsiaTheme="minorEastAsia" w:cs="Arial"/>
          <w:b/>
          <w:bCs/>
          <w:sz w:val="24"/>
          <w:szCs w:val="24"/>
          <w:lang w:eastAsia="en-GB"/>
        </w:rPr>
      </w:pPr>
      <w:r w:rsidRPr="00951059">
        <w:rPr>
          <w:rFonts w:eastAsiaTheme="minorEastAsia" w:cs="Arial"/>
          <w:sz w:val="24"/>
          <w:szCs w:val="24"/>
          <w:lang w:eastAsia="en-GB"/>
        </w:rPr>
        <w:t>It will help us if there is someone we can contact if we have any questions about your application. The person you name should</w:t>
      </w:r>
      <w:r w:rsidRPr="00951059">
        <w:rPr>
          <w:rFonts w:eastAsiaTheme="minorEastAsia" w:cs="Arial"/>
          <w:b/>
          <w:bCs/>
          <w:sz w:val="24"/>
          <w:szCs w:val="24"/>
          <w:lang w:eastAsia="en-GB"/>
        </w:rPr>
        <w:t xml:space="preserve"> </w:t>
      </w:r>
      <w:r w:rsidRPr="00951059">
        <w:rPr>
          <w:rFonts w:eastAsiaTheme="minorEastAsia" w:cs="Arial"/>
          <w:sz w:val="24"/>
          <w:szCs w:val="24"/>
          <w:lang w:eastAsia="en-GB"/>
        </w:rPr>
        <w:t>have the authority to act on your behalf. They can be an agent rather than the permit holder.</w:t>
      </w:r>
    </w:p>
    <w:p w14:paraId="645D47EB" w14:textId="77777777" w:rsidR="00D01C6D" w:rsidRPr="00951059" w:rsidRDefault="00D01C6D" w:rsidP="00D01C6D">
      <w:pPr>
        <w:autoSpaceDE w:val="0"/>
        <w:autoSpaceDN w:val="0"/>
        <w:adjustRightInd w:val="0"/>
        <w:spacing w:after="0" w:line="240" w:lineRule="auto"/>
        <w:rPr>
          <w:rFonts w:eastAsiaTheme="minorEastAsia" w:cs="Arial"/>
          <w:sz w:val="24"/>
          <w:szCs w:val="24"/>
          <w:lang w:eastAsia="en-GB"/>
        </w:rPr>
      </w:pPr>
    </w:p>
    <w:p w14:paraId="45E3454F" w14:textId="6111FBC2" w:rsidR="00D01C6D" w:rsidRPr="00951059" w:rsidRDefault="00D01C6D" w:rsidP="0090571E">
      <w:pPr>
        <w:autoSpaceDE w:val="0"/>
        <w:autoSpaceDN w:val="0"/>
        <w:adjustRightInd w:val="0"/>
        <w:spacing w:after="0" w:line="240" w:lineRule="auto"/>
        <w:rPr>
          <w:rFonts w:eastAsiaTheme="minorEastAsia" w:cs="Arial"/>
          <w:sz w:val="24"/>
          <w:szCs w:val="24"/>
          <w:lang w:eastAsia="en-GB"/>
        </w:rPr>
      </w:pPr>
      <w:r w:rsidRPr="00951059">
        <w:rPr>
          <w:rFonts w:eastAsiaTheme="minorEastAsia" w:cs="Arial"/>
          <w:sz w:val="24"/>
          <w:szCs w:val="24"/>
          <w:lang w:eastAsia="en-GB"/>
        </w:rPr>
        <w:t xml:space="preserve">If the billing invoice contact is different, please advise us of this and provide the billing contact details on a separate sheet. Please provide the reference you have given this sheet in the space provided. </w:t>
      </w:r>
    </w:p>
    <w:p w14:paraId="6C5C8894" w14:textId="0E6617E2" w:rsidR="00D01C6D" w:rsidRPr="00951059" w:rsidRDefault="00D01C6D" w:rsidP="00140647">
      <w:pPr>
        <w:pStyle w:val="Heading1"/>
        <w:rPr>
          <w:rFonts w:eastAsia="Calibri"/>
          <w:szCs w:val="24"/>
          <w:lang w:eastAsia="en-GB"/>
        </w:rPr>
      </w:pPr>
      <w:r w:rsidRPr="00951059">
        <w:rPr>
          <w:rFonts w:eastAsia="Calibri"/>
          <w:szCs w:val="24"/>
          <w:lang w:eastAsia="en-GB"/>
        </w:rPr>
        <w:t xml:space="preserve">About the Permit </w:t>
      </w:r>
    </w:p>
    <w:p w14:paraId="4261F3E2" w14:textId="09ADFFC3" w:rsidR="00D01C6D" w:rsidRPr="00951059" w:rsidRDefault="00D01C6D" w:rsidP="00D01C6D">
      <w:pPr>
        <w:pStyle w:val="Heading2"/>
        <w:rPr>
          <w:rFonts w:eastAsia="Calibri"/>
          <w:sz w:val="24"/>
          <w:szCs w:val="24"/>
          <w:lang w:eastAsia="en-GB"/>
        </w:rPr>
      </w:pPr>
      <w:r w:rsidRPr="00951059">
        <w:rPr>
          <w:rFonts w:eastAsia="Calibri"/>
          <w:sz w:val="24"/>
          <w:szCs w:val="24"/>
          <w:lang w:eastAsia="en-GB"/>
        </w:rPr>
        <w:t>3a</w:t>
      </w:r>
      <w:r w:rsidRPr="00951059">
        <w:rPr>
          <w:rFonts w:eastAsia="Calibri"/>
          <w:sz w:val="24"/>
          <w:szCs w:val="24"/>
          <w:lang w:eastAsia="en-GB"/>
        </w:rPr>
        <w:tab/>
        <w:t>Pre-application discussion.</w:t>
      </w:r>
    </w:p>
    <w:p w14:paraId="42D5EEAE" w14:textId="77777777" w:rsidR="00D01C6D" w:rsidRPr="00951059" w:rsidRDefault="00D01C6D" w:rsidP="00D01C6D">
      <w:pPr>
        <w:autoSpaceDE w:val="0"/>
        <w:autoSpaceDN w:val="0"/>
        <w:adjustRightInd w:val="0"/>
        <w:spacing w:after="0" w:line="240" w:lineRule="auto"/>
        <w:rPr>
          <w:rFonts w:eastAsiaTheme="minorEastAsia" w:cs="Arial"/>
          <w:sz w:val="24"/>
          <w:szCs w:val="24"/>
          <w:lang w:eastAsia="en-GB"/>
        </w:rPr>
      </w:pPr>
      <w:r w:rsidRPr="00951059">
        <w:rPr>
          <w:rFonts w:eastAsiaTheme="minorEastAsia" w:cs="Arial"/>
          <w:sz w:val="24"/>
          <w:szCs w:val="24"/>
          <w:lang w:eastAsia="en-GB"/>
        </w:rPr>
        <w:t>If you have discussed your proposal with us before your application was submitted, please tell us the case reference and/or provide details on a separate sheet. Any separate sheets should be given a reference, which must be recorded on the application form in the space provided.  This will allow us to refer back to the information you’ve already given us and help to determine your application.</w:t>
      </w:r>
    </w:p>
    <w:p w14:paraId="2432714A" w14:textId="77777777" w:rsidR="00D01C6D" w:rsidRPr="00951059" w:rsidRDefault="00D01C6D" w:rsidP="00D01C6D">
      <w:pPr>
        <w:autoSpaceDE w:val="0"/>
        <w:autoSpaceDN w:val="0"/>
        <w:adjustRightInd w:val="0"/>
        <w:spacing w:after="0" w:line="240" w:lineRule="auto"/>
        <w:rPr>
          <w:rFonts w:eastAsiaTheme="minorEastAsia" w:cs="Arial"/>
          <w:sz w:val="24"/>
          <w:szCs w:val="24"/>
          <w:lang w:eastAsia="en-GB"/>
        </w:rPr>
      </w:pPr>
    </w:p>
    <w:p w14:paraId="3E30E2D3" w14:textId="3357CF5C" w:rsidR="00D01C6D" w:rsidRPr="00951059" w:rsidRDefault="00D01C6D" w:rsidP="00D01C6D">
      <w:pPr>
        <w:autoSpaceDE w:val="0"/>
        <w:autoSpaceDN w:val="0"/>
        <w:adjustRightInd w:val="0"/>
        <w:spacing w:after="0" w:line="240" w:lineRule="auto"/>
        <w:rPr>
          <w:rFonts w:eastAsiaTheme="minorEastAsia" w:cs="Arial"/>
          <w:b/>
          <w:sz w:val="24"/>
          <w:szCs w:val="24"/>
          <w:lang w:eastAsia="en-GB"/>
        </w:rPr>
      </w:pPr>
      <w:r w:rsidRPr="00951059">
        <w:rPr>
          <w:rFonts w:eastAsiaTheme="minorEastAsia" w:cs="Arial"/>
          <w:sz w:val="24"/>
          <w:szCs w:val="24"/>
          <w:lang w:eastAsia="en-GB"/>
        </w:rPr>
        <w:t xml:space="preserve">If you require any further guidance on pre-application discussions, please contact us on 0300 065 3000 or by email at: </w:t>
      </w:r>
      <w:hyperlink r:id="rId13" w:history="1">
        <w:r w:rsidRPr="00951059">
          <w:rPr>
            <w:rStyle w:val="Hyperlink"/>
            <w:rFonts w:eastAsiaTheme="minorEastAsia" w:cs="Arial"/>
            <w:sz w:val="24"/>
            <w:szCs w:val="24"/>
            <w:lang w:eastAsia="en-GB"/>
          </w:rPr>
          <w:t>enquiries@naturalresourceswales.gov.uk</w:t>
        </w:r>
      </w:hyperlink>
    </w:p>
    <w:p w14:paraId="747A824E" w14:textId="77777777" w:rsidR="00D01C6D" w:rsidRPr="00951059" w:rsidRDefault="00D01C6D" w:rsidP="00D01C6D">
      <w:pPr>
        <w:keepNext/>
        <w:keepLines/>
        <w:tabs>
          <w:tab w:val="center" w:pos="1311"/>
        </w:tabs>
        <w:spacing w:after="0"/>
        <w:ind w:left="-15"/>
        <w:outlineLvl w:val="1"/>
        <w:rPr>
          <w:rFonts w:eastAsia="Calibri" w:cs="Arial"/>
          <w:b/>
          <w:color w:val="181717"/>
          <w:sz w:val="24"/>
          <w:szCs w:val="24"/>
          <w:lang w:eastAsia="en-GB"/>
        </w:rPr>
      </w:pPr>
    </w:p>
    <w:p w14:paraId="1AE5D962" w14:textId="668414D1" w:rsidR="00D01C6D" w:rsidRPr="00951059" w:rsidRDefault="00D01C6D" w:rsidP="00D01C6D">
      <w:pPr>
        <w:pStyle w:val="Heading2"/>
        <w:rPr>
          <w:rFonts w:eastAsia="Calibri"/>
          <w:sz w:val="24"/>
          <w:szCs w:val="24"/>
          <w:lang w:eastAsia="en-GB"/>
        </w:rPr>
      </w:pPr>
      <w:r w:rsidRPr="00951059">
        <w:rPr>
          <w:rFonts w:eastAsia="Calibri"/>
          <w:sz w:val="24"/>
          <w:szCs w:val="24"/>
          <w:lang w:eastAsia="en-GB"/>
        </w:rPr>
        <w:t>3b</w:t>
      </w:r>
      <w:r w:rsidRPr="00951059">
        <w:rPr>
          <w:rFonts w:eastAsia="Calibri"/>
          <w:sz w:val="24"/>
          <w:szCs w:val="24"/>
          <w:lang w:eastAsia="en-GB"/>
        </w:rPr>
        <w:tab/>
        <w:t xml:space="preserve">What type of flood risk activity are you applying for?  </w:t>
      </w:r>
    </w:p>
    <w:p w14:paraId="3C809C01" w14:textId="66CF45DA" w:rsidR="00D01C6D" w:rsidRPr="00951059" w:rsidRDefault="00D01C6D" w:rsidP="00D01C6D">
      <w:pPr>
        <w:keepNext/>
        <w:keepLines/>
        <w:tabs>
          <w:tab w:val="center" w:pos="1311"/>
        </w:tabs>
        <w:spacing w:after="0"/>
        <w:outlineLvl w:val="1"/>
        <w:rPr>
          <w:rFonts w:eastAsiaTheme="minorEastAsia" w:cs="Arial"/>
          <w:sz w:val="24"/>
          <w:szCs w:val="24"/>
          <w:lang w:eastAsia="en-GB"/>
        </w:rPr>
      </w:pPr>
      <w:r w:rsidRPr="00951059">
        <w:rPr>
          <w:rFonts w:eastAsiaTheme="minorEastAsia" w:cs="Arial"/>
          <w:sz w:val="24"/>
          <w:szCs w:val="24"/>
          <w:lang w:eastAsia="en-GB"/>
        </w:rPr>
        <w:t>Please select the type of activity you are applying for. The flood risk activities for which a permit is required are listed in Schedule 23AA of the Environmental Permitting (England and Wales) Regulations 201</w:t>
      </w:r>
      <w:r w:rsidR="005A3E2D">
        <w:rPr>
          <w:rFonts w:eastAsiaTheme="minorEastAsia" w:cs="Arial"/>
          <w:sz w:val="24"/>
          <w:szCs w:val="24"/>
          <w:lang w:eastAsia="en-GB"/>
        </w:rPr>
        <w:t>6</w:t>
      </w:r>
      <w:r w:rsidRPr="00951059">
        <w:rPr>
          <w:rFonts w:eastAsiaTheme="minorEastAsia" w:cs="Arial"/>
          <w:sz w:val="24"/>
          <w:szCs w:val="24"/>
          <w:lang w:eastAsia="en-GB"/>
        </w:rPr>
        <w:t xml:space="preserve">. </w:t>
      </w:r>
    </w:p>
    <w:p w14:paraId="2CEDB5CB" w14:textId="77777777" w:rsidR="00D01C6D" w:rsidRPr="00951059" w:rsidRDefault="00D01C6D" w:rsidP="00D01C6D">
      <w:pPr>
        <w:keepNext/>
        <w:keepLines/>
        <w:tabs>
          <w:tab w:val="center" w:pos="1311"/>
        </w:tabs>
        <w:spacing w:after="0"/>
        <w:outlineLvl w:val="1"/>
        <w:rPr>
          <w:rFonts w:eastAsiaTheme="minorEastAsia" w:cs="Arial"/>
          <w:sz w:val="24"/>
          <w:szCs w:val="24"/>
          <w:lang w:eastAsia="en-GB"/>
        </w:rPr>
      </w:pPr>
      <w:r w:rsidRPr="00951059">
        <w:rPr>
          <w:rFonts w:eastAsiaTheme="minorEastAsia" w:cs="Arial"/>
          <w:sz w:val="24"/>
          <w:szCs w:val="24"/>
          <w:lang w:eastAsia="en-GB"/>
        </w:rPr>
        <w:t>This includes</w:t>
      </w:r>
    </w:p>
    <w:p w14:paraId="36640802" w14:textId="77777777" w:rsidR="00D01C6D" w:rsidRPr="00951059" w:rsidRDefault="00D01C6D" w:rsidP="00D01C6D">
      <w:pPr>
        <w:keepNext/>
        <w:keepLines/>
        <w:numPr>
          <w:ilvl w:val="0"/>
          <w:numId w:val="26"/>
        </w:numPr>
        <w:tabs>
          <w:tab w:val="center" w:pos="1311"/>
        </w:tabs>
        <w:spacing w:after="0"/>
        <w:outlineLvl w:val="1"/>
        <w:rPr>
          <w:rFonts w:eastAsiaTheme="minorEastAsia" w:cs="Arial"/>
          <w:sz w:val="24"/>
          <w:szCs w:val="24"/>
          <w:lang w:eastAsia="en-GB"/>
        </w:rPr>
      </w:pPr>
      <w:r w:rsidRPr="00951059">
        <w:rPr>
          <w:rFonts w:eastAsiaTheme="minorEastAsia" w:cs="Arial"/>
          <w:sz w:val="24"/>
          <w:szCs w:val="24"/>
          <w:lang w:eastAsia="en-GB"/>
        </w:rPr>
        <w:t xml:space="preserve">all works (either temporary or permanent) in, over or under a main river; </w:t>
      </w:r>
    </w:p>
    <w:p w14:paraId="369417B5" w14:textId="77777777" w:rsidR="00D01C6D" w:rsidRPr="00951059" w:rsidRDefault="00D01C6D" w:rsidP="00D01C6D">
      <w:pPr>
        <w:keepNext/>
        <w:keepLines/>
        <w:numPr>
          <w:ilvl w:val="0"/>
          <w:numId w:val="26"/>
        </w:numPr>
        <w:tabs>
          <w:tab w:val="center" w:pos="1311"/>
        </w:tabs>
        <w:spacing w:after="0"/>
        <w:outlineLvl w:val="1"/>
        <w:rPr>
          <w:rFonts w:eastAsiaTheme="minorEastAsia" w:cs="Arial"/>
          <w:sz w:val="24"/>
          <w:szCs w:val="24"/>
          <w:lang w:eastAsia="en-GB"/>
        </w:rPr>
      </w:pPr>
      <w:r w:rsidRPr="00951059">
        <w:rPr>
          <w:rFonts w:eastAsiaTheme="minorEastAsia" w:cs="Arial"/>
          <w:sz w:val="24"/>
          <w:szCs w:val="24"/>
          <w:lang w:eastAsia="en-GB"/>
        </w:rPr>
        <w:t>any works likely to affect the flow or direction of water into or out of a main river, that may divert or contain flood waters, or may alter the level of water of any part of a main river</w:t>
      </w:r>
    </w:p>
    <w:p w14:paraId="6A5E5291" w14:textId="77777777" w:rsidR="00D01C6D" w:rsidRPr="00951059" w:rsidRDefault="00D01C6D" w:rsidP="00D01C6D">
      <w:pPr>
        <w:numPr>
          <w:ilvl w:val="0"/>
          <w:numId w:val="26"/>
        </w:numPr>
        <w:contextualSpacing/>
        <w:rPr>
          <w:rFonts w:eastAsia="Calibri" w:cs="Arial"/>
          <w:color w:val="000000"/>
          <w:sz w:val="24"/>
          <w:szCs w:val="24"/>
          <w:lang w:eastAsia="en-GB"/>
        </w:rPr>
      </w:pPr>
      <w:r w:rsidRPr="00951059">
        <w:rPr>
          <w:rFonts w:eastAsia="Calibri" w:cs="Arial"/>
          <w:color w:val="000000"/>
          <w:sz w:val="24"/>
          <w:szCs w:val="24"/>
          <w:lang w:eastAsia="en-GB"/>
        </w:rPr>
        <w:t>any dredging, raising or taking materials (incl. sand, silt, ballast, clay &amp; gravel) from or off the bed or banks of a main river</w:t>
      </w:r>
    </w:p>
    <w:p w14:paraId="3F928062" w14:textId="77777777" w:rsidR="00D01C6D" w:rsidRPr="00951059" w:rsidRDefault="00D01C6D" w:rsidP="00D01C6D">
      <w:pPr>
        <w:numPr>
          <w:ilvl w:val="0"/>
          <w:numId w:val="26"/>
        </w:numPr>
        <w:contextualSpacing/>
        <w:rPr>
          <w:rFonts w:eastAsia="Calibri" w:cs="Arial"/>
          <w:color w:val="000000"/>
          <w:sz w:val="24"/>
          <w:szCs w:val="24"/>
          <w:lang w:eastAsia="en-GB"/>
        </w:rPr>
      </w:pPr>
      <w:r w:rsidRPr="00951059">
        <w:rPr>
          <w:rFonts w:eastAsia="Calibri" w:cs="Arial"/>
          <w:color w:val="000000"/>
          <w:sz w:val="24"/>
          <w:szCs w:val="24"/>
          <w:lang w:eastAsia="en-GB"/>
        </w:rPr>
        <w:t xml:space="preserve">any activities within 8m of a non-tidal main river, flood defence structure or culvert on that river or within 16m of a tidal main river, flood defence structure or culvert on that river which is likely to – </w:t>
      </w:r>
    </w:p>
    <w:p w14:paraId="7254052B" w14:textId="77777777" w:rsidR="00D01C6D" w:rsidRPr="00951059" w:rsidRDefault="00D01C6D" w:rsidP="00D01C6D">
      <w:pPr>
        <w:numPr>
          <w:ilvl w:val="0"/>
          <w:numId w:val="27"/>
        </w:numPr>
        <w:contextualSpacing/>
        <w:rPr>
          <w:rFonts w:eastAsia="Calibri" w:cs="Arial"/>
          <w:color w:val="000000"/>
          <w:sz w:val="24"/>
          <w:szCs w:val="24"/>
          <w:lang w:eastAsia="en-GB"/>
        </w:rPr>
      </w:pPr>
      <w:r w:rsidRPr="00951059">
        <w:rPr>
          <w:rFonts w:eastAsia="Calibri" w:cs="Arial"/>
          <w:color w:val="000000"/>
          <w:sz w:val="24"/>
          <w:szCs w:val="24"/>
          <w:lang w:eastAsia="en-GB"/>
        </w:rPr>
        <w:t xml:space="preserve"> cause damage to or endanger the stability of the banks of that river or of any culvert</w:t>
      </w:r>
    </w:p>
    <w:p w14:paraId="1C572D19" w14:textId="77777777" w:rsidR="00D01C6D" w:rsidRPr="00951059" w:rsidRDefault="00D01C6D" w:rsidP="00D01C6D">
      <w:pPr>
        <w:numPr>
          <w:ilvl w:val="0"/>
          <w:numId w:val="27"/>
        </w:numPr>
        <w:contextualSpacing/>
        <w:rPr>
          <w:rFonts w:eastAsia="Calibri" w:cs="Arial"/>
          <w:color w:val="000000"/>
          <w:sz w:val="24"/>
          <w:szCs w:val="24"/>
          <w:lang w:eastAsia="en-GB"/>
        </w:rPr>
      </w:pPr>
      <w:r w:rsidRPr="00951059">
        <w:rPr>
          <w:rFonts w:eastAsia="Calibri" w:cs="Arial"/>
          <w:color w:val="000000"/>
          <w:sz w:val="24"/>
          <w:szCs w:val="24"/>
          <w:lang w:eastAsia="en-GB"/>
        </w:rPr>
        <w:t>cause damage to any river control works</w:t>
      </w:r>
    </w:p>
    <w:p w14:paraId="5769CFE7" w14:textId="77777777" w:rsidR="00D01C6D" w:rsidRPr="00951059" w:rsidRDefault="00D01C6D" w:rsidP="00D01C6D">
      <w:pPr>
        <w:numPr>
          <w:ilvl w:val="0"/>
          <w:numId w:val="27"/>
        </w:numPr>
        <w:contextualSpacing/>
        <w:rPr>
          <w:rFonts w:eastAsia="Calibri" w:cs="Arial"/>
          <w:color w:val="000000"/>
          <w:sz w:val="24"/>
          <w:szCs w:val="24"/>
          <w:lang w:eastAsia="en-GB"/>
        </w:rPr>
      </w:pPr>
      <w:r w:rsidRPr="00951059">
        <w:rPr>
          <w:rFonts w:eastAsia="Calibri" w:cs="Arial"/>
          <w:color w:val="000000"/>
          <w:sz w:val="24"/>
          <w:szCs w:val="24"/>
          <w:lang w:eastAsia="en-GB"/>
        </w:rPr>
        <w:t>alter, reconstruct, discontinue or remove any river control works</w:t>
      </w:r>
    </w:p>
    <w:p w14:paraId="1159B720" w14:textId="77777777" w:rsidR="00D01C6D" w:rsidRPr="00951059" w:rsidRDefault="00D01C6D" w:rsidP="00D01C6D">
      <w:pPr>
        <w:numPr>
          <w:ilvl w:val="0"/>
          <w:numId w:val="27"/>
        </w:numPr>
        <w:contextualSpacing/>
        <w:rPr>
          <w:rFonts w:eastAsia="Calibri" w:cs="Arial"/>
          <w:color w:val="000000"/>
          <w:sz w:val="24"/>
          <w:szCs w:val="24"/>
          <w:lang w:eastAsia="en-GB"/>
        </w:rPr>
      </w:pPr>
      <w:r w:rsidRPr="00951059">
        <w:rPr>
          <w:rFonts w:eastAsia="Calibri" w:cs="Arial"/>
          <w:color w:val="000000"/>
          <w:sz w:val="24"/>
          <w:szCs w:val="24"/>
          <w:lang w:eastAsia="en-GB"/>
        </w:rPr>
        <w:t>divert or obstruct flood waters or impact on the drainage of that river, or</w:t>
      </w:r>
    </w:p>
    <w:p w14:paraId="39D2F0CF" w14:textId="77777777" w:rsidR="00D01C6D" w:rsidRPr="00951059" w:rsidRDefault="00D01C6D" w:rsidP="00D01C6D">
      <w:pPr>
        <w:numPr>
          <w:ilvl w:val="0"/>
          <w:numId w:val="27"/>
        </w:numPr>
        <w:contextualSpacing/>
        <w:rPr>
          <w:rFonts w:eastAsia="Calibri" w:cs="Arial"/>
          <w:color w:val="000000"/>
          <w:sz w:val="24"/>
          <w:szCs w:val="24"/>
          <w:lang w:eastAsia="en-GB"/>
        </w:rPr>
      </w:pPr>
      <w:r w:rsidRPr="00951059">
        <w:rPr>
          <w:rFonts w:eastAsia="Calibri" w:cs="Arial"/>
          <w:color w:val="000000"/>
          <w:sz w:val="24"/>
          <w:szCs w:val="24"/>
          <w:lang w:eastAsia="en-GB"/>
        </w:rPr>
        <w:t>interfere with the regulator’s access to and along that river;</w:t>
      </w:r>
    </w:p>
    <w:p w14:paraId="6C6D1927" w14:textId="77777777" w:rsidR="00D01C6D" w:rsidRPr="00951059" w:rsidRDefault="00D01C6D" w:rsidP="00D01C6D">
      <w:pPr>
        <w:numPr>
          <w:ilvl w:val="0"/>
          <w:numId w:val="26"/>
        </w:numPr>
        <w:spacing w:before="80" w:after="0" w:line="220" w:lineRule="atLeast"/>
        <w:jc w:val="both"/>
        <w:rPr>
          <w:rFonts w:eastAsia="Calibri" w:cs="Arial"/>
          <w:color w:val="000000"/>
          <w:sz w:val="24"/>
          <w:szCs w:val="24"/>
          <w:lang w:eastAsia="en-GB"/>
        </w:rPr>
      </w:pPr>
      <w:r w:rsidRPr="00951059">
        <w:rPr>
          <w:rFonts w:eastAsia="Calibri" w:cs="Arial"/>
          <w:color w:val="000000"/>
          <w:sz w:val="24"/>
          <w:szCs w:val="24"/>
          <w:lang w:eastAsia="en-GB"/>
        </w:rPr>
        <w:lastRenderedPageBreak/>
        <w:t>any activity on a floodplain (other than an allowed activity) within 8m of a non-tidal main river, flood defence structure or culvert on that river, or within 16m of a tidal main river, flood defence structure or culvert on that river which is likely divert or obstruct floodwaters, to damage any river control works or to impact on drainage</w:t>
      </w:r>
    </w:p>
    <w:p w14:paraId="306AD2D9" w14:textId="77777777" w:rsidR="00D01C6D" w:rsidRPr="00951059" w:rsidRDefault="00D01C6D" w:rsidP="00D01C6D">
      <w:pPr>
        <w:numPr>
          <w:ilvl w:val="0"/>
          <w:numId w:val="26"/>
        </w:numPr>
        <w:spacing w:before="80" w:after="0" w:line="220" w:lineRule="atLeast"/>
        <w:jc w:val="both"/>
        <w:rPr>
          <w:rFonts w:eastAsia="Calibri" w:cs="Arial"/>
          <w:color w:val="000000"/>
          <w:sz w:val="24"/>
          <w:szCs w:val="24"/>
          <w:lang w:eastAsia="en-GB"/>
        </w:rPr>
      </w:pPr>
      <w:r w:rsidRPr="00951059">
        <w:rPr>
          <w:rFonts w:eastAsia="Calibri" w:cs="Arial"/>
          <w:color w:val="000000"/>
          <w:sz w:val="24"/>
          <w:szCs w:val="24"/>
          <w:lang w:eastAsia="en-GB"/>
        </w:rPr>
        <w:t xml:space="preserve">any activity within 16m </w:t>
      </w:r>
      <w:r w:rsidRPr="00951059">
        <w:rPr>
          <w:rFonts w:eastAsia="Times New Roman" w:cs="Arial"/>
          <w:sz w:val="24"/>
          <w:szCs w:val="24"/>
        </w:rPr>
        <w:t>of the base of a sea defence which is likely to—</w:t>
      </w:r>
    </w:p>
    <w:p w14:paraId="0D27950B" w14:textId="77777777" w:rsidR="00D01C6D" w:rsidRPr="00951059" w:rsidRDefault="00D01C6D" w:rsidP="00D01C6D">
      <w:pPr>
        <w:numPr>
          <w:ilvl w:val="0"/>
          <w:numId w:val="27"/>
        </w:numPr>
        <w:tabs>
          <w:tab w:val="left" w:pos="1304"/>
        </w:tabs>
        <w:spacing w:before="80" w:after="0" w:line="220" w:lineRule="atLeast"/>
        <w:jc w:val="both"/>
        <w:rPr>
          <w:rFonts w:eastAsia="Times New Roman" w:cs="Arial"/>
          <w:sz w:val="24"/>
          <w:szCs w:val="24"/>
        </w:rPr>
      </w:pPr>
      <w:r w:rsidRPr="00951059">
        <w:rPr>
          <w:rFonts w:eastAsia="Times New Roman" w:cs="Arial"/>
          <w:sz w:val="24"/>
          <w:szCs w:val="24"/>
        </w:rPr>
        <w:t>endanger the stability of, cause damage to or reduce the effectiveness of that defence</w:t>
      </w:r>
    </w:p>
    <w:p w14:paraId="428D820A" w14:textId="77777777" w:rsidR="00D01C6D" w:rsidRPr="00951059" w:rsidRDefault="00D01C6D" w:rsidP="00D01C6D">
      <w:pPr>
        <w:numPr>
          <w:ilvl w:val="0"/>
          <w:numId w:val="27"/>
        </w:numPr>
        <w:tabs>
          <w:tab w:val="left" w:pos="1304"/>
        </w:tabs>
        <w:spacing w:before="80" w:after="0" w:line="220" w:lineRule="atLeast"/>
        <w:jc w:val="both"/>
        <w:rPr>
          <w:rFonts w:eastAsia="Times New Roman" w:cs="Arial"/>
          <w:sz w:val="24"/>
          <w:szCs w:val="24"/>
        </w:rPr>
      </w:pPr>
      <w:r w:rsidRPr="00951059">
        <w:rPr>
          <w:rFonts w:eastAsia="Times New Roman" w:cs="Arial"/>
          <w:sz w:val="24"/>
          <w:szCs w:val="24"/>
        </w:rPr>
        <w:t>interfere with the regulator’s access to and along that sea defence;</w:t>
      </w:r>
      <w:bookmarkStart w:id="3" w:name="_Ref393198178"/>
    </w:p>
    <w:p w14:paraId="49C29891" w14:textId="77777777" w:rsidR="00D01C6D" w:rsidRPr="00951059" w:rsidRDefault="00D01C6D" w:rsidP="00D01C6D">
      <w:pPr>
        <w:numPr>
          <w:ilvl w:val="0"/>
          <w:numId w:val="28"/>
        </w:numPr>
        <w:tabs>
          <w:tab w:val="left" w:pos="1304"/>
        </w:tabs>
        <w:spacing w:before="80" w:after="0" w:line="220" w:lineRule="atLeast"/>
        <w:jc w:val="both"/>
        <w:rPr>
          <w:rFonts w:eastAsia="Times New Roman" w:cs="Arial"/>
          <w:sz w:val="24"/>
          <w:szCs w:val="24"/>
        </w:rPr>
      </w:pPr>
      <w:r w:rsidRPr="00951059">
        <w:rPr>
          <w:rFonts w:eastAsia="Calibri" w:cs="Arial"/>
          <w:color w:val="000000"/>
          <w:sz w:val="24"/>
          <w:szCs w:val="24"/>
          <w:lang w:eastAsia="en-GB"/>
        </w:rPr>
        <w:t xml:space="preserve">any activity within </w:t>
      </w:r>
      <w:r w:rsidRPr="00951059">
        <w:rPr>
          <w:rFonts w:eastAsia="Times New Roman" w:cs="Arial"/>
          <w:sz w:val="24"/>
          <w:szCs w:val="24"/>
        </w:rPr>
        <w:t>8 metres of the base of a remote defence which is likely to—</w:t>
      </w:r>
      <w:bookmarkEnd w:id="3"/>
    </w:p>
    <w:p w14:paraId="4963D1D6" w14:textId="77777777" w:rsidR="00D01C6D" w:rsidRPr="00951059" w:rsidRDefault="00D01C6D" w:rsidP="00D01C6D">
      <w:pPr>
        <w:tabs>
          <w:tab w:val="right" w:pos="1588"/>
          <w:tab w:val="left" w:pos="1701"/>
        </w:tabs>
        <w:spacing w:before="80" w:after="0" w:line="220" w:lineRule="atLeast"/>
        <w:ind w:left="720"/>
        <w:jc w:val="both"/>
        <w:rPr>
          <w:rFonts w:eastAsia="Times New Roman" w:cs="Arial"/>
          <w:sz w:val="24"/>
          <w:szCs w:val="24"/>
        </w:rPr>
      </w:pPr>
      <w:r w:rsidRPr="00951059">
        <w:rPr>
          <w:rFonts w:eastAsia="Times New Roman" w:cs="Arial"/>
          <w:sz w:val="24"/>
          <w:szCs w:val="24"/>
        </w:rPr>
        <w:t xml:space="preserve"> - endanger the stability of, cause damage to or reduce the effectiveness of that defence, or</w:t>
      </w:r>
    </w:p>
    <w:p w14:paraId="1575CC72" w14:textId="77777777" w:rsidR="00D01C6D" w:rsidRPr="00951059" w:rsidRDefault="00D01C6D" w:rsidP="00D01C6D">
      <w:pPr>
        <w:tabs>
          <w:tab w:val="right" w:pos="1588"/>
          <w:tab w:val="left" w:pos="1701"/>
        </w:tabs>
        <w:spacing w:before="80" w:after="0" w:line="220" w:lineRule="atLeast"/>
        <w:ind w:left="720"/>
        <w:jc w:val="both"/>
        <w:rPr>
          <w:rFonts w:eastAsia="Times New Roman" w:cs="Arial"/>
          <w:sz w:val="24"/>
          <w:szCs w:val="24"/>
        </w:rPr>
      </w:pPr>
      <w:r w:rsidRPr="00951059">
        <w:rPr>
          <w:rFonts w:eastAsia="Times New Roman" w:cs="Arial"/>
          <w:sz w:val="24"/>
          <w:szCs w:val="24"/>
        </w:rPr>
        <w:t xml:space="preserve"> - interfere with the regulator’s access to and along that defence;</w:t>
      </w:r>
    </w:p>
    <w:p w14:paraId="67DD9893" w14:textId="39CD291F" w:rsidR="00D01C6D" w:rsidRPr="00951059" w:rsidRDefault="00D01C6D" w:rsidP="00D01C6D">
      <w:pPr>
        <w:numPr>
          <w:ilvl w:val="0"/>
          <w:numId w:val="28"/>
        </w:numPr>
        <w:tabs>
          <w:tab w:val="left" w:pos="1304"/>
        </w:tabs>
        <w:spacing w:before="80" w:after="0" w:line="220" w:lineRule="atLeast"/>
        <w:jc w:val="both"/>
        <w:rPr>
          <w:rFonts w:eastAsia="Times New Roman" w:cs="Arial"/>
          <w:sz w:val="24"/>
          <w:szCs w:val="24"/>
        </w:rPr>
      </w:pPr>
      <w:r w:rsidRPr="00951059">
        <w:rPr>
          <w:rFonts w:eastAsia="Times New Roman" w:cs="Arial"/>
          <w:sz w:val="24"/>
          <w:szCs w:val="24"/>
        </w:rPr>
        <w:t>any quarrying or excavation within 16 metres of the base of a remote defence which is likely to cause damage to or endanger the stability of that defence</w:t>
      </w:r>
    </w:p>
    <w:p w14:paraId="3B331DAA" w14:textId="77777777" w:rsidR="00D01C6D" w:rsidRPr="00951059" w:rsidRDefault="00D01C6D" w:rsidP="00D01C6D">
      <w:pPr>
        <w:numPr>
          <w:ilvl w:val="0"/>
          <w:numId w:val="28"/>
        </w:numPr>
        <w:tabs>
          <w:tab w:val="left" w:pos="1304"/>
        </w:tabs>
        <w:spacing w:before="80" w:after="0" w:line="220" w:lineRule="atLeast"/>
        <w:jc w:val="both"/>
        <w:rPr>
          <w:rFonts w:eastAsia="Times New Roman" w:cs="Arial"/>
          <w:sz w:val="24"/>
          <w:szCs w:val="24"/>
        </w:rPr>
      </w:pPr>
      <w:r w:rsidRPr="00951059">
        <w:rPr>
          <w:rFonts w:eastAsia="Times New Roman" w:cs="Arial"/>
          <w:sz w:val="24"/>
          <w:szCs w:val="24"/>
        </w:rPr>
        <w:t>any quarrying or excavation within 16 metres of a main river or any flood defence structure or culvert on that river which is likely to cause damage to or endanger the stability of the banks of that river.</w:t>
      </w:r>
    </w:p>
    <w:p w14:paraId="3305C991" w14:textId="77777777" w:rsidR="00D01C6D" w:rsidRPr="00951059" w:rsidRDefault="00D01C6D" w:rsidP="00D01C6D">
      <w:pPr>
        <w:keepNext/>
        <w:keepLines/>
        <w:tabs>
          <w:tab w:val="center" w:pos="1311"/>
        </w:tabs>
        <w:spacing w:after="0"/>
        <w:outlineLvl w:val="1"/>
        <w:rPr>
          <w:rFonts w:eastAsiaTheme="minorEastAsia" w:cs="Arial"/>
          <w:sz w:val="24"/>
          <w:szCs w:val="24"/>
          <w:lang w:eastAsia="en-GB"/>
        </w:rPr>
      </w:pPr>
    </w:p>
    <w:p w14:paraId="00128C1B" w14:textId="77777777" w:rsidR="00D01C6D" w:rsidRPr="00951059" w:rsidRDefault="00D01C6D" w:rsidP="00D01C6D">
      <w:pPr>
        <w:keepNext/>
        <w:keepLines/>
        <w:tabs>
          <w:tab w:val="center" w:pos="1311"/>
        </w:tabs>
        <w:spacing w:after="0"/>
        <w:outlineLvl w:val="1"/>
        <w:rPr>
          <w:rFonts w:eastAsiaTheme="minorEastAsia" w:cs="Arial"/>
          <w:sz w:val="24"/>
          <w:szCs w:val="24"/>
          <w:lang w:eastAsia="en-GB"/>
        </w:rPr>
      </w:pPr>
      <w:r w:rsidRPr="00951059">
        <w:rPr>
          <w:rFonts w:eastAsiaTheme="minorEastAsia" w:cs="Arial"/>
          <w:sz w:val="24"/>
          <w:szCs w:val="24"/>
          <w:lang w:eastAsia="en-GB"/>
        </w:rPr>
        <w:t xml:space="preserve">Further guidance and an explanation on definitions can be found in the flood risk activities guidance section on our website. </w:t>
      </w:r>
    </w:p>
    <w:p w14:paraId="6295A5C6" w14:textId="77777777" w:rsidR="00D01C6D" w:rsidRPr="00951059" w:rsidRDefault="00D01C6D" w:rsidP="00D01C6D">
      <w:pPr>
        <w:keepNext/>
        <w:keepLines/>
        <w:tabs>
          <w:tab w:val="center" w:pos="1311"/>
        </w:tabs>
        <w:spacing w:after="0"/>
        <w:outlineLvl w:val="1"/>
        <w:rPr>
          <w:rFonts w:eastAsiaTheme="minorEastAsia" w:cs="Arial"/>
          <w:sz w:val="24"/>
          <w:szCs w:val="24"/>
          <w:lang w:eastAsia="en-GB"/>
        </w:rPr>
      </w:pPr>
    </w:p>
    <w:p w14:paraId="22057F17" w14:textId="77777777" w:rsidR="00D01C6D" w:rsidRPr="00951059" w:rsidRDefault="00D01C6D" w:rsidP="00D01C6D">
      <w:pPr>
        <w:keepNext/>
        <w:keepLines/>
        <w:tabs>
          <w:tab w:val="center" w:pos="1311"/>
        </w:tabs>
        <w:spacing w:after="0"/>
        <w:outlineLvl w:val="1"/>
        <w:rPr>
          <w:rFonts w:eastAsiaTheme="minorEastAsia" w:cs="Arial"/>
          <w:sz w:val="24"/>
          <w:szCs w:val="24"/>
          <w:lang w:eastAsia="en-GB"/>
        </w:rPr>
      </w:pPr>
      <w:r w:rsidRPr="00951059">
        <w:rPr>
          <w:rFonts w:eastAsiaTheme="minorEastAsia" w:cs="Arial"/>
          <w:sz w:val="24"/>
          <w:szCs w:val="24"/>
          <w:lang w:eastAsia="en-GB"/>
        </w:rPr>
        <w:t xml:space="preserve">Please note: you may need a separate permit for any temporary works associated with the proposed activity during the construction phases (e.g. scaffolding, bunding, cofferdams etc.).  </w:t>
      </w:r>
    </w:p>
    <w:p w14:paraId="47E95485" w14:textId="77777777" w:rsidR="00D01C6D" w:rsidRPr="00951059" w:rsidRDefault="00D01C6D" w:rsidP="00D01C6D">
      <w:pPr>
        <w:keepNext/>
        <w:keepLines/>
        <w:tabs>
          <w:tab w:val="center" w:pos="1311"/>
        </w:tabs>
        <w:spacing w:after="0"/>
        <w:ind w:left="-15"/>
        <w:outlineLvl w:val="1"/>
        <w:rPr>
          <w:rFonts w:eastAsiaTheme="minorEastAsia" w:cs="Arial"/>
          <w:sz w:val="24"/>
          <w:szCs w:val="24"/>
          <w:lang w:eastAsia="en-GB"/>
        </w:rPr>
      </w:pPr>
    </w:p>
    <w:p w14:paraId="3997840E" w14:textId="0AFE30B7" w:rsidR="00D01C6D" w:rsidRPr="00951059" w:rsidRDefault="00D01C6D" w:rsidP="0090571E">
      <w:pPr>
        <w:rPr>
          <w:rFonts w:eastAsia="Calibri" w:cs="Arial"/>
          <w:color w:val="000000"/>
          <w:sz w:val="24"/>
          <w:szCs w:val="24"/>
          <w:lang w:eastAsia="en-GB"/>
        </w:rPr>
      </w:pPr>
      <w:r w:rsidRPr="00951059">
        <w:rPr>
          <w:rFonts w:eastAsiaTheme="minorEastAsia" w:cs="Arial"/>
          <w:b/>
          <w:sz w:val="24"/>
          <w:szCs w:val="24"/>
          <w:lang w:eastAsia="en-GB"/>
        </w:rPr>
        <w:t xml:space="preserve">Some flood risk activities are excluded or exempt from the need for a permit under the regulations.  </w:t>
      </w:r>
      <w:r w:rsidRPr="00951059">
        <w:rPr>
          <w:rFonts w:eastAsiaTheme="minorEastAsia" w:cs="Arial"/>
          <w:sz w:val="24"/>
          <w:szCs w:val="24"/>
          <w:lang w:eastAsia="en-GB"/>
        </w:rPr>
        <w:t xml:space="preserve">Further information and guidance on exclusions and exemptions can be found on our website. </w:t>
      </w:r>
    </w:p>
    <w:p w14:paraId="04B1EF65" w14:textId="078CB4B7" w:rsidR="00D01C6D" w:rsidRPr="00951059" w:rsidRDefault="00D01C6D" w:rsidP="00140647">
      <w:pPr>
        <w:pStyle w:val="Heading1"/>
        <w:rPr>
          <w:rFonts w:eastAsia="Calibri" w:cs="Arial"/>
          <w:color w:val="181717"/>
          <w:szCs w:val="24"/>
          <w:lang w:eastAsia="en-GB"/>
        </w:rPr>
      </w:pPr>
      <w:r w:rsidRPr="00951059">
        <w:rPr>
          <w:rFonts w:eastAsia="Calibri"/>
          <w:szCs w:val="24"/>
          <w:lang w:eastAsia="en-GB"/>
        </w:rPr>
        <w:t>About the site/land</w:t>
      </w:r>
      <w:r w:rsidRPr="00951059">
        <w:rPr>
          <w:rFonts w:eastAsia="Calibri"/>
          <w:szCs w:val="24"/>
          <w:lang w:eastAsia="en-GB"/>
        </w:rPr>
        <w:tab/>
      </w:r>
    </w:p>
    <w:p w14:paraId="3939B528" w14:textId="77777777" w:rsidR="00D01C6D" w:rsidRPr="00951059" w:rsidRDefault="00D01C6D" w:rsidP="00D01C6D">
      <w:pPr>
        <w:spacing w:after="61" w:line="228" w:lineRule="auto"/>
        <w:ind w:left="-5" w:right="24" w:hanging="10"/>
        <w:rPr>
          <w:rFonts w:eastAsia="Calibri" w:cs="Arial"/>
          <w:color w:val="181717"/>
          <w:sz w:val="24"/>
          <w:szCs w:val="24"/>
          <w:lang w:eastAsia="en-GB"/>
        </w:rPr>
      </w:pPr>
      <w:r w:rsidRPr="00951059">
        <w:rPr>
          <w:rFonts w:eastAsia="Calibri" w:cs="Arial"/>
          <w:color w:val="181717"/>
          <w:sz w:val="24"/>
          <w:szCs w:val="24"/>
          <w:lang w:eastAsia="en-GB"/>
        </w:rPr>
        <w:t xml:space="preserve">We need to be able to easily identify where the proposed works will be carried out.  To do this, it will be helpful if you could provide as much detail as possible, including:  </w:t>
      </w:r>
    </w:p>
    <w:p w14:paraId="75E79399" w14:textId="77777777" w:rsidR="00D01C6D" w:rsidRPr="00951059" w:rsidRDefault="00D01C6D" w:rsidP="00140647">
      <w:pPr>
        <w:pStyle w:val="ListParagraph"/>
        <w:numPr>
          <w:ilvl w:val="0"/>
          <w:numId w:val="29"/>
        </w:numPr>
        <w:spacing w:after="61" w:line="228" w:lineRule="auto"/>
        <w:ind w:right="24"/>
        <w:rPr>
          <w:rFonts w:eastAsia="Calibri" w:cs="Arial"/>
          <w:color w:val="181717"/>
          <w:lang w:eastAsia="en-GB"/>
        </w:rPr>
      </w:pPr>
      <w:r w:rsidRPr="00951059">
        <w:rPr>
          <w:rFonts w:eastAsia="Calibri" w:cs="Arial"/>
          <w:color w:val="181717"/>
          <w:lang w:eastAsia="en-GB"/>
        </w:rPr>
        <w:t xml:space="preserve">the location of the site (full address/postcode); </w:t>
      </w:r>
    </w:p>
    <w:p w14:paraId="50164D24" w14:textId="77777777" w:rsidR="00D01C6D" w:rsidRPr="00951059" w:rsidRDefault="00D01C6D" w:rsidP="00140647">
      <w:pPr>
        <w:pStyle w:val="ListParagraph"/>
        <w:numPr>
          <w:ilvl w:val="0"/>
          <w:numId w:val="29"/>
        </w:numPr>
        <w:spacing w:after="61" w:line="228" w:lineRule="auto"/>
        <w:ind w:right="24"/>
        <w:rPr>
          <w:rFonts w:eastAsia="Calibri" w:cs="Arial"/>
          <w:color w:val="181717"/>
          <w:lang w:eastAsia="en-GB"/>
        </w:rPr>
      </w:pPr>
      <w:r w:rsidRPr="00951059">
        <w:rPr>
          <w:rFonts w:eastAsia="Calibri" w:cs="Arial"/>
          <w:color w:val="181717"/>
          <w:lang w:eastAsia="en-GB"/>
        </w:rPr>
        <w:t xml:space="preserve">a national grid reference (12 figures);  </w:t>
      </w:r>
    </w:p>
    <w:p w14:paraId="029A41F6" w14:textId="2921AB13" w:rsidR="00D01C6D" w:rsidRPr="00951059" w:rsidRDefault="00140647" w:rsidP="00140647">
      <w:pPr>
        <w:pStyle w:val="ListParagraph"/>
        <w:numPr>
          <w:ilvl w:val="0"/>
          <w:numId w:val="29"/>
        </w:numPr>
        <w:spacing w:after="61" w:line="228" w:lineRule="auto"/>
        <w:ind w:right="24"/>
        <w:rPr>
          <w:rFonts w:eastAsia="Calibri" w:cs="Arial"/>
          <w:color w:val="181717"/>
          <w:lang w:eastAsia="en-GB"/>
        </w:rPr>
      </w:pPr>
      <w:r w:rsidRPr="00951059">
        <w:rPr>
          <w:rFonts w:eastAsia="Calibri" w:cs="Arial"/>
          <w:color w:val="181717"/>
          <w:lang w:eastAsia="en-GB"/>
        </w:rPr>
        <w:t>t</w:t>
      </w:r>
      <w:r w:rsidR="00D01C6D" w:rsidRPr="00951059">
        <w:rPr>
          <w:rFonts w:eastAsia="Calibri" w:cs="Arial"/>
          <w:color w:val="181717"/>
          <w:lang w:eastAsia="en-GB"/>
        </w:rPr>
        <w:t xml:space="preserve">he name of the main river; </w:t>
      </w:r>
    </w:p>
    <w:p w14:paraId="72E132B6" w14:textId="77777777" w:rsidR="00D01C6D" w:rsidRPr="00951059" w:rsidRDefault="00D01C6D" w:rsidP="00D01C6D">
      <w:pPr>
        <w:spacing w:after="61" w:line="228" w:lineRule="auto"/>
        <w:ind w:left="705" w:right="24"/>
        <w:contextualSpacing/>
        <w:rPr>
          <w:rFonts w:eastAsia="Calibri" w:cs="Arial"/>
          <w:color w:val="181717"/>
          <w:sz w:val="24"/>
          <w:szCs w:val="24"/>
          <w:lang w:eastAsia="en-GB"/>
        </w:rPr>
      </w:pPr>
    </w:p>
    <w:p w14:paraId="446360BD" w14:textId="77777777" w:rsidR="00D01C6D" w:rsidRDefault="00D01C6D" w:rsidP="00D01C6D">
      <w:pPr>
        <w:spacing w:after="61" w:line="228" w:lineRule="auto"/>
        <w:ind w:right="24"/>
        <w:rPr>
          <w:rFonts w:eastAsia="Calibri" w:cs="Arial"/>
          <w:color w:val="181717"/>
          <w:sz w:val="24"/>
          <w:szCs w:val="24"/>
          <w:lang w:eastAsia="en-GB"/>
        </w:rPr>
      </w:pPr>
      <w:r w:rsidRPr="00951059">
        <w:rPr>
          <w:rFonts w:eastAsia="Calibri" w:cs="Arial"/>
          <w:color w:val="181717"/>
          <w:sz w:val="24"/>
          <w:szCs w:val="24"/>
          <w:lang w:eastAsia="en-GB"/>
        </w:rPr>
        <w:t>We also need to make sure that your application is for works on a ‘designated main river’ (</w:t>
      </w:r>
      <w:hyperlink r:id="rId14" w:history="1">
        <w:r w:rsidRPr="00951059">
          <w:rPr>
            <w:rFonts w:eastAsia="Calibri" w:cs="Arial"/>
            <w:color w:val="0563C1" w:themeColor="hyperlink"/>
            <w:sz w:val="24"/>
            <w:szCs w:val="24"/>
            <w:u w:val="single"/>
            <w:lang w:eastAsia="en-GB"/>
          </w:rPr>
          <w:t>Main River Map</w:t>
        </w:r>
      </w:hyperlink>
      <w:r w:rsidRPr="00951059">
        <w:rPr>
          <w:rFonts w:eastAsia="Calibri" w:cs="Arial"/>
          <w:color w:val="181717"/>
          <w:sz w:val="24"/>
          <w:szCs w:val="24"/>
          <w:lang w:eastAsia="en-GB"/>
        </w:rPr>
        <w:t xml:space="preserve">).  If in doubt, you should contact us to check before filling in your application. </w:t>
      </w:r>
    </w:p>
    <w:p w14:paraId="7F2D9F36" w14:textId="77777777" w:rsidR="00951059" w:rsidRPr="00951059" w:rsidRDefault="00951059" w:rsidP="00D01C6D">
      <w:pPr>
        <w:spacing w:after="61" w:line="228" w:lineRule="auto"/>
        <w:ind w:right="24"/>
        <w:rPr>
          <w:rFonts w:eastAsia="Calibri" w:cs="Arial"/>
          <w:color w:val="181717"/>
          <w:sz w:val="24"/>
          <w:szCs w:val="24"/>
          <w:lang w:eastAsia="en-GB"/>
        </w:rPr>
      </w:pPr>
    </w:p>
    <w:p w14:paraId="3382FD5D" w14:textId="77777777" w:rsidR="00D01C6D" w:rsidRPr="00951059" w:rsidRDefault="00D01C6D" w:rsidP="00D01C6D">
      <w:pPr>
        <w:spacing w:line="240" w:lineRule="auto"/>
        <w:rPr>
          <w:rFonts w:eastAsia="Calibri" w:cs="Arial"/>
          <w:color w:val="181717"/>
          <w:sz w:val="24"/>
          <w:szCs w:val="24"/>
          <w:lang w:eastAsia="en-GB"/>
        </w:rPr>
      </w:pPr>
      <w:r w:rsidRPr="00951059">
        <w:rPr>
          <w:rFonts w:eastAsia="Calibri" w:cs="Arial"/>
          <w:color w:val="181717"/>
          <w:sz w:val="24"/>
          <w:szCs w:val="24"/>
          <w:lang w:eastAsia="en-GB"/>
        </w:rPr>
        <w:t>You must advise us of your interest in the land on which the works are to take place (for example if you are the landowner or tenant). If you do not own the land it remains your responsibility to obtain permission from the landowner prior to works taking place. The issuing of a Flood Risk Activity Permit does not exclude the need for you to obtain any other permissions needed to enter land, or carry out the works.</w:t>
      </w:r>
    </w:p>
    <w:p w14:paraId="088B165E" w14:textId="77777777" w:rsidR="00140647" w:rsidRPr="00951059" w:rsidRDefault="00D01C6D" w:rsidP="00140647">
      <w:pPr>
        <w:spacing w:after="237" w:line="228" w:lineRule="auto"/>
        <w:ind w:right="24"/>
        <w:rPr>
          <w:rFonts w:eastAsia="Calibri" w:cs="Arial"/>
          <w:b/>
          <w:color w:val="181717"/>
          <w:sz w:val="24"/>
          <w:szCs w:val="24"/>
          <w:lang w:eastAsia="en-GB"/>
        </w:rPr>
      </w:pPr>
      <w:r w:rsidRPr="00951059">
        <w:rPr>
          <w:rFonts w:eastAsia="Calibri" w:cs="Arial"/>
          <w:b/>
          <w:color w:val="000000"/>
          <w:sz w:val="24"/>
          <w:szCs w:val="24"/>
          <w:lang w:eastAsia="en-GB"/>
        </w:rPr>
        <w:lastRenderedPageBreak/>
        <w:t>Note:</w:t>
      </w:r>
      <w:r w:rsidRPr="00951059">
        <w:rPr>
          <w:rFonts w:eastAsia="Calibri" w:cs="Arial"/>
          <w:color w:val="000000"/>
          <w:sz w:val="24"/>
          <w:szCs w:val="24"/>
          <w:lang w:eastAsia="en-GB"/>
        </w:rPr>
        <w:t xml:space="preserve"> Ownership or having some other legal interest in the application site is not a requirement for a duly made application. The information on ownership requested in the application form is for information purposes only. This information may, however, assist at the determination stage of those applications where NRW is minded to impose ongoing maintenance or operational conditions</w:t>
      </w:r>
      <w:r w:rsidR="00140647" w:rsidRPr="00951059">
        <w:rPr>
          <w:rFonts w:eastAsia="Calibri" w:cs="Arial"/>
          <w:color w:val="000000"/>
          <w:sz w:val="24"/>
          <w:szCs w:val="24"/>
          <w:lang w:eastAsia="en-GB"/>
        </w:rPr>
        <w:t>.</w:t>
      </w:r>
    </w:p>
    <w:p w14:paraId="57E44F75" w14:textId="5AE5D15D" w:rsidR="00D01C6D" w:rsidRPr="00951059" w:rsidRDefault="00D01C6D" w:rsidP="00140647">
      <w:pPr>
        <w:pStyle w:val="Heading1"/>
        <w:rPr>
          <w:rFonts w:eastAsia="Calibri"/>
          <w:szCs w:val="24"/>
          <w:lang w:eastAsia="en-GB"/>
        </w:rPr>
      </w:pPr>
      <w:r w:rsidRPr="00951059">
        <w:rPr>
          <w:rFonts w:eastAsia="Calibri"/>
          <w:szCs w:val="24"/>
          <w:lang w:eastAsia="en-GB"/>
        </w:rPr>
        <w:t>Description and purpose of the proposed works</w:t>
      </w:r>
    </w:p>
    <w:p w14:paraId="6CC93124" w14:textId="77777777" w:rsidR="00D01C6D" w:rsidRPr="00951059" w:rsidRDefault="00D01C6D" w:rsidP="00D01C6D">
      <w:pPr>
        <w:spacing w:after="237" w:line="228" w:lineRule="auto"/>
        <w:ind w:left="-5" w:right="24" w:hanging="10"/>
        <w:rPr>
          <w:rFonts w:eastAsia="Calibri" w:cs="Arial"/>
          <w:color w:val="000000"/>
          <w:sz w:val="24"/>
          <w:szCs w:val="24"/>
          <w:lang w:eastAsia="en-GB"/>
        </w:rPr>
      </w:pPr>
      <w:r w:rsidRPr="00951059">
        <w:rPr>
          <w:rFonts w:eastAsia="Calibri" w:cs="Arial"/>
          <w:color w:val="181717"/>
          <w:sz w:val="24"/>
          <w:szCs w:val="24"/>
          <w:lang w:eastAsia="en-GB"/>
        </w:rPr>
        <w:t xml:space="preserve">It is important that you accurately describe the proposal in your application. Please tell us the purpose of the works and the number of structures you need consent for. Please continue on a separate sheet if required and provide a reference for this document. </w:t>
      </w:r>
    </w:p>
    <w:p w14:paraId="7D6F12A8" w14:textId="751F1AF2" w:rsidR="00D01C6D" w:rsidRPr="00951059" w:rsidRDefault="00D01C6D" w:rsidP="00140647">
      <w:pPr>
        <w:pStyle w:val="Heading1"/>
        <w:rPr>
          <w:rFonts w:eastAsia="Calibri"/>
          <w:szCs w:val="24"/>
          <w:lang w:eastAsia="en-GB"/>
        </w:rPr>
      </w:pPr>
      <w:r w:rsidRPr="00951059">
        <w:rPr>
          <w:rFonts w:eastAsia="Calibri"/>
          <w:szCs w:val="24"/>
          <w:lang w:eastAsia="en-GB"/>
        </w:rPr>
        <w:t>Plans and sections</w:t>
      </w:r>
    </w:p>
    <w:p w14:paraId="292BBC7B" w14:textId="77777777" w:rsidR="00D01C6D" w:rsidRPr="00951059" w:rsidRDefault="00D01C6D" w:rsidP="00D01C6D">
      <w:pPr>
        <w:spacing w:after="61" w:line="228" w:lineRule="auto"/>
        <w:ind w:left="-5" w:right="24" w:hanging="10"/>
        <w:rPr>
          <w:rFonts w:eastAsia="Calibri" w:cs="Arial"/>
          <w:color w:val="000000"/>
          <w:sz w:val="24"/>
          <w:szCs w:val="24"/>
          <w:lang w:eastAsia="en-GB"/>
        </w:rPr>
      </w:pPr>
      <w:r w:rsidRPr="00951059">
        <w:rPr>
          <w:rFonts w:eastAsia="Calibri" w:cs="Arial"/>
          <w:color w:val="181717"/>
          <w:sz w:val="24"/>
          <w:szCs w:val="24"/>
          <w:lang w:eastAsia="en-GB"/>
        </w:rPr>
        <w:t>To consider your proposals we will need to see appropriate plans and drawings, ideally drawn by a competent engineer or surveyor, showing Ordnance Datum Newlyn (the height above sea level).</w:t>
      </w:r>
    </w:p>
    <w:p w14:paraId="0DEA817F" w14:textId="77777777" w:rsidR="00D01C6D" w:rsidRPr="00951059" w:rsidRDefault="00D01C6D" w:rsidP="00D01C6D">
      <w:pPr>
        <w:spacing w:after="61" w:line="228" w:lineRule="auto"/>
        <w:ind w:left="-15" w:right="24"/>
        <w:rPr>
          <w:rFonts w:eastAsia="Calibri" w:cs="Arial"/>
          <w:color w:val="000000"/>
          <w:sz w:val="24"/>
          <w:szCs w:val="24"/>
          <w:lang w:eastAsia="en-GB"/>
        </w:rPr>
      </w:pPr>
      <w:r w:rsidRPr="00951059">
        <w:rPr>
          <w:rFonts w:eastAsia="Calibri" w:cs="Arial"/>
          <w:color w:val="181717"/>
          <w:sz w:val="24"/>
          <w:szCs w:val="24"/>
          <w:lang w:eastAsia="en-GB"/>
        </w:rPr>
        <w:t>Please provide a copy of all relevant drawings, which you can send electronically by email (pdf format) or in hard copy. The drawings must be no larger than A0 size, clearly marked with a reference and must include the following:</w:t>
      </w:r>
    </w:p>
    <w:p w14:paraId="78768B32" w14:textId="77777777" w:rsidR="00D01C6D" w:rsidRPr="00951059" w:rsidRDefault="00D01C6D" w:rsidP="00D01C6D">
      <w:pPr>
        <w:numPr>
          <w:ilvl w:val="0"/>
          <w:numId w:val="21"/>
        </w:numPr>
        <w:spacing w:after="46"/>
        <w:ind w:hanging="340"/>
        <w:rPr>
          <w:rFonts w:eastAsia="Calibri" w:cs="Arial"/>
          <w:b/>
          <w:color w:val="000000"/>
          <w:sz w:val="24"/>
          <w:szCs w:val="24"/>
          <w:lang w:eastAsia="en-GB"/>
        </w:rPr>
      </w:pPr>
      <w:r w:rsidRPr="00951059">
        <w:rPr>
          <w:rFonts w:eastAsia="Calibri" w:cs="Arial"/>
          <w:b/>
          <w:color w:val="181717"/>
          <w:sz w:val="24"/>
          <w:szCs w:val="24"/>
          <w:lang w:eastAsia="en-GB"/>
        </w:rPr>
        <w:t>Location plan</w:t>
      </w:r>
    </w:p>
    <w:p w14:paraId="76C707DA" w14:textId="77777777" w:rsidR="00D01C6D" w:rsidRPr="00951059" w:rsidRDefault="00D01C6D" w:rsidP="00D01C6D">
      <w:pPr>
        <w:spacing w:after="61" w:line="228" w:lineRule="auto"/>
        <w:ind w:left="350" w:right="24" w:hanging="10"/>
        <w:rPr>
          <w:rFonts w:eastAsia="Calibri" w:cs="Arial"/>
          <w:color w:val="000000"/>
          <w:sz w:val="24"/>
          <w:szCs w:val="24"/>
          <w:lang w:eastAsia="en-GB"/>
        </w:rPr>
      </w:pPr>
      <w:r w:rsidRPr="00951059">
        <w:rPr>
          <w:rFonts w:eastAsia="Calibri" w:cs="Arial"/>
          <w:color w:val="181717"/>
          <w:sz w:val="24"/>
          <w:szCs w:val="24"/>
          <w:lang w:eastAsia="en-GB"/>
        </w:rPr>
        <w:t>This should be at an appropriate scale and be based on an Ordnance Survey map. It must clearly show the general location of the site and include general features. It must also identify the watercourse or other bodies of water in the surrounding area.</w:t>
      </w:r>
    </w:p>
    <w:p w14:paraId="4C853ECA" w14:textId="77777777" w:rsidR="00D01C6D" w:rsidRPr="00951059" w:rsidRDefault="00D01C6D" w:rsidP="00D01C6D">
      <w:pPr>
        <w:numPr>
          <w:ilvl w:val="0"/>
          <w:numId w:val="22"/>
        </w:numPr>
        <w:spacing w:after="46"/>
        <w:ind w:hanging="340"/>
        <w:rPr>
          <w:rFonts w:eastAsia="Calibri" w:cs="Arial"/>
          <w:b/>
          <w:color w:val="000000"/>
          <w:sz w:val="24"/>
          <w:szCs w:val="24"/>
          <w:lang w:eastAsia="en-GB"/>
        </w:rPr>
      </w:pPr>
      <w:r w:rsidRPr="00951059">
        <w:rPr>
          <w:rFonts w:eastAsia="Calibri" w:cs="Arial"/>
          <w:b/>
          <w:color w:val="181717"/>
          <w:sz w:val="24"/>
          <w:szCs w:val="24"/>
          <w:lang w:eastAsia="en-GB"/>
        </w:rPr>
        <w:t>Site plan (general arrangement)</w:t>
      </w:r>
    </w:p>
    <w:p w14:paraId="2EC6AA51" w14:textId="77777777" w:rsidR="00D01C6D" w:rsidRPr="00951059" w:rsidRDefault="00D01C6D" w:rsidP="00D01C6D">
      <w:pPr>
        <w:spacing w:after="61" w:line="228" w:lineRule="auto"/>
        <w:ind w:left="350" w:right="24" w:hanging="10"/>
        <w:rPr>
          <w:rFonts w:eastAsia="Calibri" w:cs="Arial"/>
          <w:color w:val="000000"/>
          <w:sz w:val="24"/>
          <w:szCs w:val="24"/>
          <w:lang w:eastAsia="en-GB"/>
        </w:rPr>
      </w:pPr>
      <w:r w:rsidRPr="00951059">
        <w:rPr>
          <w:rFonts w:eastAsia="Calibri" w:cs="Arial"/>
          <w:color w:val="181717"/>
          <w:sz w:val="24"/>
          <w:szCs w:val="24"/>
          <w:lang w:eastAsia="en-GB"/>
        </w:rPr>
        <w:t>You must provide a plan of the site showing:</w:t>
      </w:r>
    </w:p>
    <w:p w14:paraId="1680C496" w14:textId="77777777" w:rsidR="00D01C6D" w:rsidRPr="00951059" w:rsidRDefault="00D01C6D" w:rsidP="00D01C6D">
      <w:pPr>
        <w:numPr>
          <w:ilvl w:val="1"/>
          <w:numId w:val="22"/>
        </w:numPr>
        <w:spacing w:after="87" w:line="228" w:lineRule="auto"/>
        <w:ind w:right="24" w:hanging="340"/>
        <w:rPr>
          <w:rFonts w:eastAsia="Calibri" w:cs="Arial"/>
          <w:color w:val="000000"/>
          <w:sz w:val="24"/>
          <w:szCs w:val="24"/>
          <w:lang w:eastAsia="en-GB"/>
        </w:rPr>
      </w:pPr>
      <w:r w:rsidRPr="00951059">
        <w:rPr>
          <w:rFonts w:eastAsia="Calibri" w:cs="Arial"/>
          <w:color w:val="181717"/>
          <w:sz w:val="24"/>
          <w:szCs w:val="24"/>
          <w:lang w:eastAsia="en-GB"/>
        </w:rPr>
        <w:t>the existing site, including any watercourse;</w:t>
      </w:r>
    </w:p>
    <w:p w14:paraId="65027C31" w14:textId="77777777" w:rsidR="00D01C6D" w:rsidRPr="00951059" w:rsidRDefault="00D01C6D" w:rsidP="00D01C6D">
      <w:pPr>
        <w:numPr>
          <w:ilvl w:val="1"/>
          <w:numId w:val="22"/>
        </w:numPr>
        <w:spacing w:after="87" w:line="228" w:lineRule="auto"/>
        <w:ind w:right="24" w:hanging="340"/>
        <w:rPr>
          <w:rFonts w:eastAsia="Calibri" w:cs="Arial"/>
          <w:color w:val="000000"/>
          <w:sz w:val="24"/>
          <w:szCs w:val="24"/>
          <w:lang w:eastAsia="en-GB"/>
        </w:rPr>
      </w:pPr>
      <w:r w:rsidRPr="00951059">
        <w:rPr>
          <w:rFonts w:eastAsia="Calibri" w:cs="Arial"/>
          <w:color w:val="181717"/>
          <w:sz w:val="24"/>
          <w:szCs w:val="24"/>
          <w:lang w:eastAsia="en-GB"/>
        </w:rPr>
        <w:t>your proposals;</w:t>
      </w:r>
    </w:p>
    <w:p w14:paraId="2B634B81" w14:textId="77777777" w:rsidR="00D01C6D" w:rsidRPr="00951059" w:rsidRDefault="00D01C6D" w:rsidP="00D01C6D">
      <w:pPr>
        <w:numPr>
          <w:ilvl w:val="1"/>
          <w:numId w:val="22"/>
        </w:numPr>
        <w:spacing w:after="82" w:line="228" w:lineRule="auto"/>
        <w:ind w:right="24" w:hanging="340"/>
        <w:rPr>
          <w:rFonts w:eastAsia="Calibri" w:cs="Arial"/>
          <w:color w:val="000000"/>
          <w:sz w:val="24"/>
          <w:szCs w:val="24"/>
          <w:lang w:eastAsia="en-GB"/>
        </w:rPr>
      </w:pPr>
      <w:r w:rsidRPr="00951059">
        <w:rPr>
          <w:rFonts w:eastAsia="Calibri" w:cs="Arial"/>
          <w:color w:val="181717"/>
          <w:sz w:val="24"/>
          <w:szCs w:val="24"/>
          <w:lang w:eastAsia="en-GB"/>
        </w:rPr>
        <w:t>the position of any structures which may influence local river hydraulics, including bridges, pipes and ducts, ways of crossing the watercourse, culverts and screens, embankments, walls, outfalls and so on; and</w:t>
      </w:r>
    </w:p>
    <w:p w14:paraId="1B545654" w14:textId="77777777" w:rsidR="00D01C6D" w:rsidRPr="00951059" w:rsidRDefault="00D01C6D" w:rsidP="00D01C6D">
      <w:pPr>
        <w:numPr>
          <w:ilvl w:val="1"/>
          <w:numId w:val="22"/>
        </w:numPr>
        <w:spacing w:after="61" w:line="228" w:lineRule="auto"/>
        <w:ind w:right="24" w:hanging="340"/>
        <w:rPr>
          <w:rFonts w:eastAsia="Calibri" w:cs="Arial"/>
          <w:color w:val="000000"/>
          <w:sz w:val="24"/>
          <w:szCs w:val="24"/>
          <w:lang w:eastAsia="en-GB"/>
        </w:rPr>
      </w:pPr>
      <w:r w:rsidRPr="00951059">
        <w:rPr>
          <w:rFonts w:eastAsia="Calibri" w:cs="Arial"/>
          <w:color w:val="181717"/>
          <w:sz w:val="24"/>
          <w:szCs w:val="24"/>
          <w:lang w:eastAsia="en-GB"/>
        </w:rPr>
        <w:t xml:space="preserve">existing fish </w:t>
      </w:r>
      <w:proofErr w:type="gramStart"/>
      <w:r w:rsidRPr="00951059">
        <w:rPr>
          <w:rFonts w:eastAsia="Calibri" w:cs="Arial"/>
          <w:color w:val="181717"/>
          <w:sz w:val="24"/>
          <w:szCs w:val="24"/>
          <w:lang w:eastAsia="en-GB"/>
        </w:rPr>
        <w:t>passes</w:t>
      </w:r>
      <w:proofErr w:type="gramEnd"/>
      <w:r w:rsidRPr="00951059">
        <w:rPr>
          <w:rFonts w:eastAsia="Calibri" w:cs="Arial"/>
          <w:color w:val="181717"/>
          <w:sz w:val="24"/>
          <w:szCs w:val="24"/>
          <w:lang w:eastAsia="en-GB"/>
        </w:rPr>
        <w:t xml:space="preserve"> or structures intended to allow fish to pass upstream and downstream.</w:t>
      </w:r>
    </w:p>
    <w:p w14:paraId="0D808C6A" w14:textId="77777777" w:rsidR="00D01C6D" w:rsidRPr="00951059" w:rsidRDefault="00D01C6D" w:rsidP="00D01C6D">
      <w:pPr>
        <w:spacing w:after="61" w:line="228" w:lineRule="auto"/>
        <w:ind w:left="350" w:right="24" w:hanging="10"/>
        <w:rPr>
          <w:rFonts w:eastAsia="Calibri" w:cs="Arial"/>
          <w:color w:val="000000"/>
          <w:sz w:val="24"/>
          <w:szCs w:val="24"/>
          <w:lang w:eastAsia="en-GB"/>
        </w:rPr>
      </w:pPr>
      <w:r w:rsidRPr="00951059">
        <w:rPr>
          <w:rFonts w:eastAsia="Calibri" w:cs="Arial"/>
          <w:color w:val="181717"/>
          <w:sz w:val="24"/>
          <w:szCs w:val="24"/>
          <w:lang w:eastAsia="en-GB"/>
        </w:rPr>
        <w:t>The plan should be drawn to an appropriate scale, which must be clearly stated.</w:t>
      </w:r>
    </w:p>
    <w:p w14:paraId="17978551" w14:textId="77777777" w:rsidR="00D01C6D" w:rsidRPr="00951059" w:rsidRDefault="00D01C6D" w:rsidP="00D01C6D">
      <w:pPr>
        <w:numPr>
          <w:ilvl w:val="0"/>
          <w:numId w:val="22"/>
        </w:numPr>
        <w:spacing w:after="46"/>
        <w:ind w:hanging="340"/>
        <w:rPr>
          <w:rFonts w:eastAsia="Calibri" w:cs="Arial"/>
          <w:b/>
          <w:color w:val="000000"/>
          <w:sz w:val="24"/>
          <w:szCs w:val="24"/>
          <w:lang w:eastAsia="en-GB"/>
        </w:rPr>
      </w:pPr>
      <w:r w:rsidRPr="00951059">
        <w:rPr>
          <w:rFonts w:eastAsia="Calibri" w:cs="Arial"/>
          <w:b/>
          <w:color w:val="181717"/>
          <w:sz w:val="24"/>
          <w:szCs w:val="24"/>
          <w:lang w:eastAsia="en-GB"/>
        </w:rPr>
        <w:t>Cross-sections</w:t>
      </w:r>
    </w:p>
    <w:p w14:paraId="2AE240DB" w14:textId="77777777" w:rsidR="00D01C6D" w:rsidRPr="00951059" w:rsidRDefault="00D01C6D" w:rsidP="00D01C6D">
      <w:pPr>
        <w:spacing w:after="61" w:line="228" w:lineRule="auto"/>
        <w:ind w:left="350" w:right="24" w:hanging="10"/>
        <w:rPr>
          <w:rFonts w:eastAsia="Calibri" w:cs="Arial"/>
          <w:color w:val="000000"/>
          <w:sz w:val="24"/>
          <w:szCs w:val="24"/>
          <w:lang w:eastAsia="en-GB"/>
        </w:rPr>
      </w:pPr>
      <w:r w:rsidRPr="00951059">
        <w:rPr>
          <w:rFonts w:eastAsia="Calibri" w:cs="Arial"/>
          <w:color w:val="181717"/>
          <w:sz w:val="24"/>
          <w:szCs w:val="24"/>
          <w:lang w:eastAsia="en-GB"/>
        </w:rPr>
        <w:t>Where works encroach into any watercourse, you should provide cross-sections both upstream and downstream of the proposed works. Cross-sections should be drawn as if looking downstream on the watercourse and should include details of existing and proposed features and water levels.</w:t>
      </w:r>
    </w:p>
    <w:p w14:paraId="44DECF86" w14:textId="77777777" w:rsidR="00D01C6D" w:rsidRPr="00951059" w:rsidRDefault="00D01C6D" w:rsidP="00D01C6D">
      <w:pPr>
        <w:numPr>
          <w:ilvl w:val="0"/>
          <w:numId w:val="22"/>
        </w:numPr>
        <w:spacing w:after="46"/>
        <w:ind w:hanging="340"/>
        <w:rPr>
          <w:rFonts w:eastAsia="Calibri" w:cs="Arial"/>
          <w:b/>
          <w:color w:val="000000"/>
          <w:sz w:val="24"/>
          <w:szCs w:val="24"/>
          <w:lang w:eastAsia="en-GB"/>
        </w:rPr>
      </w:pPr>
      <w:r w:rsidRPr="00951059">
        <w:rPr>
          <w:rFonts w:eastAsia="Calibri" w:cs="Arial"/>
          <w:b/>
          <w:color w:val="181717"/>
          <w:sz w:val="24"/>
          <w:szCs w:val="24"/>
          <w:lang w:eastAsia="en-GB"/>
        </w:rPr>
        <w:t>Longitudinal sections</w:t>
      </w:r>
    </w:p>
    <w:p w14:paraId="32CC29D6" w14:textId="77777777" w:rsidR="00D01C6D" w:rsidRPr="00951059" w:rsidRDefault="00D01C6D" w:rsidP="00D01C6D">
      <w:pPr>
        <w:spacing w:after="61" w:line="228" w:lineRule="auto"/>
        <w:ind w:left="350" w:right="24" w:hanging="10"/>
        <w:rPr>
          <w:rFonts w:eastAsia="Calibri" w:cs="Arial"/>
          <w:color w:val="000000"/>
          <w:sz w:val="24"/>
          <w:szCs w:val="24"/>
          <w:lang w:eastAsia="en-GB"/>
        </w:rPr>
      </w:pPr>
      <w:r w:rsidRPr="00951059">
        <w:rPr>
          <w:rFonts w:eastAsia="Calibri" w:cs="Arial"/>
          <w:color w:val="181717"/>
          <w:sz w:val="24"/>
          <w:szCs w:val="24"/>
          <w:lang w:eastAsia="en-GB"/>
        </w:rPr>
        <w:t>We need longitudinal sections taken along the centre line of the watercourse. These must show the existing and proposed features including water levels, bed levels and structures. They should extend both upstream and downstream of the proposed work.</w:t>
      </w:r>
    </w:p>
    <w:p w14:paraId="5D6DCEA2" w14:textId="77777777" w:rsidR="00D01C6D" w:rsidRPr="00951059" w:rsidRDefault="00D01C6D" w:rsidP="00D01C6D">
      <w:pPr>
        <w:numPr>
          <w:ilvl w:val="0"/>
          <w:numId w:val="22"/>
        </w:numPr>
        <w:spacing w:after="46"/>
        <w:ind w:hanging="340"/>
        <w:rPr>
          <w:rFonts w:eastAsia="Calibri" w:cs="Arial"/>
          <w:b/>
          <w:color w:val="000000"/>
          <w:sz w:val="24"/>
          <w:szCs w:val="24"/>
          <w:lang w:eastAsia="en-GB"/>
        </w:rPr>
      </w:pPr>
      <w:r w:rsidRPr="00951059">
        <w:rPr>
          <w:rFonts w:eastAsia="Calibri" w:cs="Arial"/>
          <w:b/>
          <w:color w:val="181717"/>
          <w:sz w:val="24"/>
          <w:szCs w:val="24"/>
          <w:lang w:eastAsia="en-GB"/>
        </w:rPr>
        <w:t>Detailed drawings</w:t>
      </w:r>
    </w:p>
    <w:p w14:paraId="589CF929" w14:textId="77777777" w:rsidR="00D01C6D" w:rsidRPr="00951059" w:rsidRDefault="00D01C6D" w:rsidP="00D01C6D">
      <w:pPr>
        <w:spacing w:after="82" w:line="228" w:lineRule="auto"/>
        <w:ind w:left="350" w:right="24" w:hanging="10"/>
        <w:rPr>
          <w:rFonts w:eastAsia="Calibri" w:cs="Arial"/>
          <w:color w:val="000000"/>
          <w:sz w:val="24"/>
          <w:szCs w:val="24"/>
          <w:lang w:eastAsia="en-GB"/>
        </w:rPr>
      </w:pPr>
      <w:r w:rsidRPr="00951059">
        <w:rPr>
          <w:rFonts w:eastAsia="Calibri" w:cs="Arial"/>
          <w:color w:val="181717"/>
          <w:sz w:val="24"/>
          <w:szCs w:val="24"/>
          <w:lang w:eastAsia="en-GB"/>
        </w:rPr>
        <w:t>These are to show details of the existing and proposed features such as the following:</w:t>
      </w:r>
    </w:p>
    <w:p w14:paraId="190F91B5" w14:textId="77777777" w:rsidR="00D01C6D" w:rsidRPr="00951059" w:rsidRDefault="00D01C6D" w:rsidP="00D01C6D">
      <w:pPr>
        <w:numPr>
          <w:ilvl w:val="1"/>
          <w:numId w:val="22"/>
        </w:numPr>
        <w:spacing w:after="81" w:line="228" w:lineRule="auto"/>
        <w:ind w:right="24" w:hanging="340"/>
        <w:rPr>
          <w:rFonts w:eastAsia="Calibri" w:cs="Arial"/>
          <w:color w:val="000000"/>
          <w:sz w:val="24"/>
          <w:szCs w:val="24"/>
          <w:lang w:eastAsia="en-GB"/>
        </w:rPr>
      </w:pPr>
      <w:r w:rsidRPr="00951059">
        <w:rPr>
          <w:rFonts w:eastAsia="Calibri" w:cs="Arial"/>
          <w:color w:val="181717"/>
          <w:sz w:val="24"/>
          <w:szCs w:val="24"/>
          <w:lang w:eastAsia="en-GB"/>
        </w:rPr>
        <w:lastRenderedPageBreak/>
        <w:t>The location of any proposed service pipes or cables which may affect the future maintenance of the watercourse.</w:t>
      </w:r>
    </w:p>
    <w:p w14:paraId="0555913E" w14:textId="77777777" w:rsidR="00D01C6D" w:rsidRPr="00951059" w:rsidRDefault="00D01C6D" w:rsidP="00D01C6D">
      <w:pPr>
        <w:numPr>
          <w:ilvl w:val="1"/>
          <w:numId w:val="22"/>
        </w:numPr>
        <w:spacing w:after="77" w:line="233" w:lineRule="auto"/>
        <w:ind w:right="24" w:hanging="340"/>
        <w:rPr>
          <w:rFonts w:eastAsia="Calibri" w:cs="Arial"/>
          <w:color w:val="000000"/>
          <w:sz w:val="24"/>
          <w:szCs w:val="24"/>
          <w:lang w:eastAsia="en-GB"/>
        </w:rPr>
      </w:pPr>
      <w:r w:rsidRPr="00951059">
        <w:rPr>
          <w:rFonts w:eastAsia="Calibri" w:cs="Arial"/>
          <w:color w:val="181717"/>
          <w:sz w:val="24"/>
          <w:szCs w:val="24"/>
          <w:lang w:eastAsia="en-GB"/>
        </w:rPr>
        <w:t>Details of any tree, shrub, hedgerow, pond or wetland area that may be affected by the proposed works.</w:t>
      </w:r>
    </w:p>
    <w:p w14:paraId="3EB1ABC0" w14:textId="77777777" w:rsidR="00D01C6D" w:rsidRPr="00951059" w:rsidRDefault="00D01C6D" w:rsidP="00D01C6D">
      <w:pPr>
        <w:numPr>
          <w:ilvl w:val="1"/>
          <w:numId w:val="22"/>
        </w:numPr>
        <w:spacing w:after="87" w:line="228" w:lineRule="auto"/>
        <w:ind w:right="24" w:hanging="340"/>
        <w:rPr>
          <w:rFonts w:eastAsia="Calibri" w:cs="Arial"/>
          <w:color w:val="000000"/>
          <w:sz w:val="24"/>
          <w:szCs w:val="24"/>
          <w:lang w:eastAsia="en-GB"/>
        </w:rPr>
      </w:pPr>
      <w:r w:rsidRPr="00951059">
        <w:rPr>
          <w:rFonts w:eastAsia="Calibri" w:cs="Arial"/>
          <w:color w:val="181717"/>
          <w:sz w:val="24"/>
          <w:szCs w:val="24"/>
          <w:lang w:eastAsia="en-GB"/>
        </w:rPr>
        <w:t>Details of any planting or seeding.</w:t>
      </w:r>
    </w:p>
    <w:p w14:paraId="4116AF61" w14:textId="77777777" w:rsidR="00D01C6D" w:rsidRPr="00951059" w:rsidRDefault="00D01C6D" w:rsidP="00D01C6D">
      <w:pPr>
        <w:numPr>
          <w:ilvl w:val="1"/>
          <w:numId w:val="22"/>
        </w:numPr>
        <w:spacing w:after="237" w:line="228" w:lineRule="auto"/>
        <w:ind w:right="24" w:hanging="340"/>
        <w:rPr>
          <w:rFonts w:eastAsia="Calibri" w:cs="Arial"/>
          <w:color w:val="000000"/>
          <w:sz w:val="24"/>
          <w:szCs w:val="24"/>
          <w:lang w:eastAsia="en-GB"/>
        </w:rPr>
      </w:pPr>
      <w:r w:rsidRPr="00951059">
        <w:rPr>
          <w:rFonts w:eastAsia="Calibri" w:cs="Arial"/>
          <w:color w:val="181717"/>
          <w:sz w:val="24"/>
          <w:szCs w:val="24"/>
          <w:lang w:eastAsia="en-GB"/>
        </w:rPr>
        <w:t>Dams and weirs. (We need a plan showing the extent of the water impounded (held back) under normal and flood conditions so that we can assess the possible effect on land next to the river.)</w:t>
      </w:r>
    </w:p>
    <w:p w14:paraId="1E52F2C8" w14:textId="1EC901EB" w:rsidR="00D01C6D" w:rsidRPr="00951059" w:rsidRDefault="00D01C6D" w:rsidP="00140647">
      <w:pPr>
        <w:pStyle w:val="Heading1"/>
        <w:rPr>
          <w:rFonts w:eastAsia="Calibri"/>
          <w:szCs w:val="24"/>
          <w:lang w:eastAsia="en-GB"/>
        </w:rPr>
      </w:pPr>
      <w:r w:rsidRPr="00951059">
        <w:rPr>
          <w:rFonts w:eastAsia="Calibri"/>
          <w:szCs w:val="24"/>
          <w:lang w:eastAsia="en-GB"/>
        </w:rPr>
        <w:t>Construction details</w:t>
      </w:r>
    </w:p>
    <w:p w14:paraId="6F38B4A0" w14:textId="77777777" w:rsidR="00D01C6D" w:rsidRDefault="00D01C6D" w:rsidP="00D01C6D">
      <w:pPr>
        <w:spacing w:after="61" w:line="228" w:lineRule="auto"/>
        <w:ind w:left="-5" w:right="24" w:hanging="10"/>
        <w:rPr>
          <w:rFonts w:eastAsia="Calibri" w:cs="Arial"/>
          <w:color w:val="181717"/>
          <w:sz w:val="24"/>
          <w:szCs w:val="24"/>
          <w:lang w:eastAsia="en-GB"/>
        </w:rPr>
      </w:pPr>
      <w:r w:rsidRPr="00951059">
        <w:rPr>
          <w:rFonts w:eastAsia="Calibri" w:cs="Arial"/>
          <w:color w:val="181717"/>
          <w:sz w:val="24"/>
          <w:szCs w:val="24"/>
          <w:lang w:eastAsia="en-GB"/>
        </w:rPr>
        <w:t xml:space="preserve">We need to know when you are proposing to carry out the work and how long you think it will take. When you are planning the work you need to make sure that you have allowed enough time for us to consider your application. </w:t>
      </w:r>
    </w:p>
    <w:p w14:paraId="1441CCD0" w14:textId="77777777" w:rsidR="00951059" w:rsidRPr="00951059" w:rsidRDefault="00951059" w:rsidP="00D01C6D">
      <w:pPr>
        <w:spacing w:after="61" w:line="228" w:lineRule="auto"/>
        <w:ind w:left="-5" w:right="24" w:hanging="10"/>
        <w:rPr>
          <w:rFonts w:eastAsia="Calibri" w:cs="Arial"/>
          <w:color w:val="181717"/>
          <w:sz w:val="24"/>
          <w:szCs w:val="24"/>
          <w:lang w:eastAsia="en-GB"/>
        </w:rPr>
      </w:pPr>
    </w:p>
    <w:p w14:paraId="6D765363" w14:textId="77777777" w:rsidR="00D01C6D" w:rsidRPr="00951059" w:rsidRDefault="00D01C6D" w:rsidP="00D01C6D">
      <w:pPr>
        <w:spacing w:after="61" w:line="228" w:lineRule="auto"/>
        <w:ind w:left="-5" w:right="24" w:hanging="10"/>
        <w:rPr>
          <w:rFonts w:eastAsia="Calibri" w:cs="Arial"/>
          <w:color w:val="181717"/>
          <w:sz w:val="24"/>
          <w:szCs w:val="24"/>
          <w:lang w:eastAsia="en-GB"/>
        </w:rPr>
      </w:pPr>
      <w:r w:rsidRPr="00951059">
        <w:rPr>
          <w:rFonts w:eastAsia="Calibri" w:cs="Arial"/>
          <w:color w:val="181717"/>
          <w:sz w:val="24"/>
          <w:szCs w:val="24"/>
          <w:lang w:eastAsia="en-GB"/>
        </w:rPr>
        <w:t xml:space="preserve">We will need to know how you are proposing to carry out the work to ensure there is no detrimental impact to the environment.  You will need to provide a ‘method statement’ that sets out what measures will be implemented during construction to minimise disruption and reduce any unwanted effects on the environment. </w:t>
      </w:r>
    </w:p>
    <w:p w14:paraId="6F69E124" w14:textId="77777777" w:rsidR="00D01C6D" w:rsidRDefault="00D01C6D" w:rsidP="00D01C6D">
      <w:pPr>
        <w:spacing w:after="61" w:line="228" w:lineRule="auto"/>
        <w:ind w:left="-5" w:right="24" w:hanging="10"/>
        <w:rPr>
          <w:rFonts w:eastAsia="Calibri" w:cs="Arial"/>
          <w:color w:val="181717"/>
          <w:sz w:val="24"/>
          <w:szCs w:val="24"/>
          <w:lang w:eastAsia="en-GB"/>
        </w:rPr>
      </w:pPr>
      <w:r w:rsidRPr="00951059">
        <w:rPr>
          <w:rFonts w:eastAsia="Calibri" w:cs="Arial"/>
          <w:color w:val="181717"/>
          <w:sz w:val="24"/>
          <w:szCs w:val="24"/>
          <w:lang w:eastAsia="en-GB"/>
        </w:rPr>
        <w:t xml:space="preserve">Pollution prevention guidance is available on our website. </w:t>
      </w:r>
    </w:p>
    <w:p w14:paraId="3B5B0288" w14:textId="77777777" w:rsidR="00951059" w:rsidRPr="00951059" w:rsidRDefault="00951059" w:rsidP="00D01C6D">
      <w:pPr>
        <w:spacing w:after="61" w:line="228" w:lineRule="auto"/>
        <w:ind w:left="-5" w:right="24" w:hanging="10"/>
        <w:rPr>
          <w:rFonts w:eastAsia="Calibri" w:cs="Arial"/>
          <w:color w:val="181717"/>
          <w:sz w:val="24"/>
          <w:szCs w:val="24"/>
          <w:lang w:eastAsia="en-GB"/>
        </w:rPr>
      </w:pPr>
    </w:p>
    <w:p w14:paraId="4BEF1CBC" w14:textId="20132756" w:rsidR="00D01C6D" w:rsidRPr="00951059" w:rsidRDefault="00D01C6D" w:rsidP="00D01C6D">
      <w:pPr>
        <w:spacing w:after="61" w:line="228" w:lineRule="auto"/>
        <w:ind w:left="-5" w:right="24" w:hanging="10"/>
        <w:rPr>
          <w:rFonts w:eastAsia="Calibri" w:cs="Arial"/>
          <w:color w:val="000000"/>
          <w:sz w:val="24"/>
          <w:szCs w:val="24"/>
          <w:lang w:eastAsia="en-GB"/>
        </w:rPr>
      </w:pPr>
      <w:r w:rsidRPr="00951059">
        <w:rPr>
          <w:rFonts w:eastAsia="Calibri" w:cs="Arial"/>
          <w:color w:val="181717"/>
          <w:sz w:val="24"/>
          <w:szCs w:val="24"/>
          <w:lang w:eastAsia="en-GB"/>
        </w:rPr>
        <w:t xml:space="preserve">Please note you may need separate permits for the permanent works and any temporary works that do not form part of the permanent works. Temporary works could include, for example, scaffolding, cofferdams (watertight enclosures) across a watercourse, or temporary diversions of water while work is carried out. If you have any queries, we recommend that you contact us to discuss further. </w:t>
      </w:r>
    </w:p>
    <w:p w14:paraId="2F2E3F79" w14:textId="77777777" w:rsidR="00D01C6D" w:rsidRPr="00951059" w:rsidRDefault="00D01C6D" w:rsidP="00D01C6D">
      <w:pPr>
        <w:spacing w:after="61" w:line="228" w:lineRule="auto"/>
        <w:ind w:left="-5" w:right="24" w:hanging="10"/>
        <w:rPr>
          <w:rFonts w:eastAsia="Calibri" w:cs="Arial"/>
          <w:color w:val="000000"/>
          <w:sz w:val="24"/>
          <w:szCs w:val="24"/>
          <w:lang w:eastAsia="en-GB"/>
        </w:rPr>
      </w:pPr>
    </w:p>
    <w:p w14:paraId="1C45E35F" w14:textId="6CFF120A" w:rsidR="00D01C6D" w:rsidRPr="00951059" w:rsidRDefault="00D01C6D" w:rsidP="00140647">
      <w:pPr>
        <w:pStyle w:val="Heading1"/>
        <w:rPr>
          <w:rFonts w:eastAsia="Calibri"/>
          <w:szCs w:val="24"/>
          <w:lang w:eastAsia="en-GB"/>
        </w:rPr>
      </w:pPr>
      <w:r w:rsidRPr="00951059">
        <w:rPr>
          <w:rFonts w:eastAsia="Calibri"/>
          <w:szCs w:val="24"/>
          <w:lang w:eastAsia="en-GB"/>
        </w:rPr>
        <w:t>Other Natural Resources Wales interests</w:t>
      </w:r>
    </w:p>
    <w:p w14:paraId="403061E5" w14:textId="77777777" w:rsidR="00D01C6D" w:rsidRPr="00951059" w:rsidRDefault="00D01C6D" w:rsidP="00D01C6D">
      <w:pPr>
        <w:spacing w:after="61" w:line="228" w:lineRule="auto"/>
        <w:ind w:left="-5" w:right="24" w:hanging="10"/>
        <w:rPr>
          <w:rFonts w:eastAsia="Calibri" w:cs="Arial"/>
          <w:color w:val="000000"/>
          <w:sz w:val="24"/>
          <w:szCs w:val="24"/>
          <w:lang w:eastAsia="en-GB"/>
        </w:rPr>
      </w:pPr>
      <w:r w:rsidRPr="00951059">
        <w:rPr>
          <w:rFonts w:eastAsia="Calibri" w:cs="Arial"/>
          <w:color w:val="181717"/>
          <w:sz w:val="24"/>
          <w:szCs w:val="24"/>
          <w:lang w:eastAsia="en-GB"/>
        </w:rPr>
        <w:t>Please tick the appropriate boxes.</w:t>
      </w:r>
    </w:p>
    <w:p w14:paraId="1B285261" w14:textId="77777777" w:rsidR="00D01C6D" w:rsidRPr="00951059" w:rsidRDefault="00D01C6D" w:rsidP="00D01C6D">
      <w:pPr>
        <w:spacing w:after="61" w:line="228" w:lineRule="auto"/>
        <w:ind w:left="-5" w:right="24" w:hanging="10"/>
        <w:rPr>
          <w:rFonts w:eastAsia="Calibri" w:cs="Arial"/>
          <w:color w:val="181717"/>
          <w:sz w:val="24"/>
          <w:szCs w:val="24"/>
          <w:lang w:eastAsia="en-GB"/>
        </w:rPr>
      </w:pPr>
      <w:r w:rsidRPr="00951059">
        <w:rPr>
          <w:rFonts w:eastAsia="Calibri" w:cs="Arial"/>
          <w:color w:val="181717"/>
          <w:sz w:val="24"/>
          <w:szCs w:val="24"/>
          <w:lang w:eastAsia="en-GB"/>
        </w:rPr>
        <w:t>If you answer ‘Yes’ to any of the questions, you will probably need extra licences or consents from us before you start work.</w:t>
      </w:r>
      <w:r w:rsidRPr="00951059">
        <w:rPr>
          <w:rFonts w:eastAsia="Calibri" w:cs="Arial"/>
          <w:color w:val="000000"/>
          <w:sz w:val="24"/>
          <w:szCs w:val="24"/>
          <w:lang w:eastAsia="en-GB"/>
        </w:rPr>
        <w:t xml:space="preserve"> </w:t>
      </w:r>
      <w:r w:rsidRPr="00951059">
        <w:rPr>
          <w:rFonts w:eastAsia="Calibri" w:cs="Arial"/>
          <w:color w:val="181717"/>
          <w:sz w:val="24"/>
          <w:szCs w:val="24"/>
          <w:lang w:eastAsia="en-GB"/>
        </w:rPr>
        <w:t>You should make sure that you have enough time to get all approvals you need before you start work. Any outstanding approvals /consents could delay the work.</w:t>
      </w:r>
    </w:p>
    <w:p w14:paraId="74ED11F3" w14:textId="77777777" w:rsidR="00D01C6D" w:rsidRPr="00951059" w:rsidRDefault="00D01C6D" w:rsidP="00D01C6D">
      <w:pPr>
        <w:spacing w:after="61" w:line="228" w:lineRule="auto"/>
        <w:ind w:left="-5" w:right="24" w:hanging="10"/>
        <w:rPr>
          <w:rFonts w:eastAsia="Calibri" w:cs="Arial"/>
          <w:color w:val="000000"/>
          <w:sz w:val="24"/>
          <w:szCs w:val="24"/>
          <w:lang w:eastAsia="en-GB"/>
        </w:rPr>
      </w:pPr>
    </w:p>
    <w:p w14:paraId="45D698C1" w14:textId="50662A78" w:rsidR="00D01C6D" w:rsidRPr="00951059" w:rsidRDefault="00D01C6D" w:rsidP="00140647">
      <w:pPr>
        <w:pStyle w:val="Heading1"/>
        <w:rPr>
          <w:rFonts w:eastAsia="Calibri"/>
          <w:szCs w:val="24"/>
          <w:lang w:eastAsia="en-GB"/>
        </w:rPr>
      </w:pPr>
      <w:r w:rsidRPr="00951059">
        <w:rPr>
          <w:rFonts w:eastAsia="Calibri"/>
          <w:szCs w:val="24"/>
          <w:lang w:eastAsia="en-GB"/>
        </w:rPr>
        <w:t xml:space="preserve">Planning Status </w:t>
      </w:r>
    </w:p>
    <w:p w14:paraId="54AEF928" w14:textId="77777777" w:rsidR="00D01C6D" w:rsidRPr="00951059" w:rsidRDefault="00D01C6D" w:rsidP="00D01C6D">
      <w:pPr>
        <w:spacing w:after="237" w:line="228" w:lineRule="auto"/>
        <w:ind w:left="-5" w:right="24" w:hanging="10"/>
        <w:rPr>
          <w:rFonts w:eastAsia="Calibri" w:cs="Arial"/>
          <w:color w:val="181717"/>
          <w:sz w:val="24"/>
          <w:szCs w:val="24"/>
          <w:lang w:eastAsia="en-GB"/>
        </w:rPr>
      </w:pPr>
      <w:r w:rsidRPr="00951059">
        <w:rPr>
          <w:rFonts w:eastAsia="Calibri" w:cs="Arial"/>
          <w:color w:val="181717"/>
          <w:sz w:val="24"/>
          <w:szCs w:val="24"/>
          <w:lang w:eastAsia="en-GB"/>
        </w:rPr>
        <w:t>Tick which situation applies to you and where appropriate, please provide the planning permission reference you hold or applying for that relates to this proposal.  If it is not clear whether planning permission is required, we would recommend you speak to your relevant authority for clarification.  Please be aware that the granting of planning permission by your Local Planning Authority does not guarantee that a Flood Risk Activity Permit will be issued by Natural Resources Wales, nor does the issuing of a Flood Risk Activity Permit by Natural Resources Wales guarantee the granting of planning permission.</w:t>
      </w:r>
    </w:p>
    <w:p w14:paraId="57995397" w14:textId="24F5D124" w:rsidR="00D01C6D" w:rsidRPr="00951059" w:rsidRDefault="00D01C6D" w:rsidP="00140647">
      <w:pPr>
        <w:pStyle w:val="Heading1"/>
        <w:rPr>
          <w:rFonts w:eastAsia="Calibri"/>
          <w:szCs w:val="24"/>
          <w:lang w:eastAsia="en-GB"/>
        </w:rPr>
      </w:pPr>
      <w:r w:rsidRPr="00951059">
        <w:rPr>
          <w:rFonts w:eastAsia="Calibri"/>
          <w:szCs w:val="24"/>
          <w:lang w:eastAsia="en-GB"/>
        </w:rPr>
        <w:t>Maintaining the structure</w:t>
      </w:r>
    </w:p>
    <w:p w14:paraId="30289C73" w14:textId="77777777" w:rsidR="00D01C6D" w:rsidRPr="00951059" w:rsidRDefault="00D01C6D" w:rsidP="00D01C6D">
      <w:pPr>
        <w:spacing w:after="237" w:line="228" w:lineRule="auto"/>
        <w:ind w:left="-5" w:right="24" w:hanging="10"/>
        <w:rPr>
          <w:rFonts w:eastAsia="Calibri" w:cs="Arial"/>
          <w:color w:val="000000"/>
          <w:sz w:val="24"/>
          <w:szCs w:val="24"/>
          <w:lang w:eastAsia="en-GB"/>
        </w:rPr>
      </w:pPr>
      <w:r w:rsidRPr="00951059">
        <w:rPr>
          <w:rFonts w:eastAsia="Calibri" w:cs="Arial"/>
          <w:color w:val="181717"/>
          <w:sz w:val="24"/>
          <w:szCs w:val="24"/>
          <w:lang w:eastAsia="en-GB"/>
        </w:rPr>
        <w:t>We need to know who will be responsible for maintenance both during construction work and after the work has finished.</w:t>
      </w:r>
    </w:p>
    <w:p w14:paraId="2106C464" w14:textId="327E2085" w:rsidR="00D01C6D" w:rsidRPr="00951059" w:rsidRDefault="00D01C6D" w:rsidP="00140647">
      <w:pPr>
        <w:pStyle w:val="Heading1"/>
        <w:rPr>
          <w:rFonts w:eastAsia="Calibri"/>
          <w:szCs w:val="24"/>
          <w:lang w:eastAsia="en-GB"/>
        </w:rPr>
      </w:pPr>
      <w:r w:rsidRPr="00951059">
        <w:rPr>
          <w:rFonts w:eastAsia="Calibri"/>
          <w:szCs w:val="24"/>
          <w:lang w:eastAsia="en-GB"/>
        </w:rPr>
        <w:lastRenderedPageBreak/>
        <w:t xml:space="preserve">Effects on the environment </w:t>
      </w:r>
    </w:p>
    <w:p w14:paraId="1BA8F74A" w14:textId="77777777" w:rsidR="00D01C6D" w:rsidRDefault="00D01C6D" w:rsidP="00D01C6D">
      <w:pPr>
        <w:spacing w:after="61" w:line="228" w:lineRule="auto"/>
        <w:ind w:left="-5" w:right="24" w:hanging="10"/>
        <w:rPr>
          <w:rFonts w:eastAsia="Calibri" w:cs="Arial"/>
          <w:color w:val="181717"/>
          <w:sz w:val="24"/>
          <w:szCs w:val="24"/>
          <w:lang w:eastAsia="en-GB"/>
        </w:rPr>
      </w:pPr>
      <w:r w:rsidRPr="00951059">
        <w:rPr>
          <w:rFonts w:eastAsia="Calibri" w:cs="Arial"/>
          <w:color w:val="181717"/>
          <w:sz w:val="24"/>
          <w:szCs w:val="24"/>
          <w:lang w:eastAsia="en-GB"/>
        </w:rPr>
        <w:t xml:space="preserve">We have a legal duty to protect and improve the environment, so we must consider the environmental effects of your proposal.  </w:t>
      </w:r>
    </w:p>
    <w:p w14:paraId="2D7CF360" w14:textId="77777777" w:rsidR="00951059" w:rsidRPr="00951059" w:rsidRDefault="00951059" w:rsidP="00D01C6D">
      <w:pPr>
        <w:spacing w:after="61" w:line="228" w:lineRule="auto"/>
        <w:ind w:left="-5" w:right="24" w:hanging="10"/>
        <w:rPr>
          <w:rFonts w:eastAsia="Calibri" w:cs="Arial"/>
          <w:color w:val="000000"/>
          <w:sz w:val="24"/>
          <w:szCs w:val="24"/>
          <w:lang w:eastAsia="en-GB"/>
        </w:rPr>
      </w:pPr>
    </w:p>
    <w:p w14:paraId="3C2385E2" w14:textId="77777777" w:rsidR="00D01C6D" w:rsidRPr="00951059" w:rsidRDefault="00D01C6D" w:rsidP="00D01C6D">
      <w:pPr>
        <w:spacing w:after="61" w:line="228" w:lineRule="auto"/>
        <w:ind w:left="-5" w:right="24" w:hanging="10"/>
        <w:rPr>
          <w:rFonts w:eastAsia="Calibri" w:cs="Arial"/>
          <w:b/>
          <w:color w:val="181717"/>
          <w:sz w:val="24"/>
          <w:szCs w:val="24"/>
          <w:lang w:eastAsia="en-GB"/>
        </w:rPr>
      </w:pPr>
      <w:r w:rsidRPr="00951059">
        <w:rPr>
          <w:rFonts w:eastAsia="Calibri" w:cs="Arial"/>
          <w:b/>
          <w:color w:val="181717"/>
          <w:sz w:val="24"/>
          <w:szCs w:val="24"/>
          <w:lang w:eastAsia="en-GB"/>
        </w:rPr>
        <w:t>Water Framework Directive</w:t>
      </w:r>
    </w:p>
    <w:p w14:paraId="39D40B30" w14:textId="77777777" w:rsidR="00D01C6D" w:rsidRDefault="00D01C6D" w:rsidP="00D01C6D">
      <w:pPr>
        <w:spacing w:after="61" w:line="228" w:lineRule="auto"/>
        <w:ind w:left="-5" w:right="24" w:hanging="10"/>
        <w:rPr>
          <w:rFonts w:eastAsia="Calibri" w:cs="Arial"/>
          <w:color w:val="181717"/>
          <w:sz w:val="24"/>
          <w:szCs w:val="24"/>
          <w:lang w:eastAsia="en-GB"/>
        </w:rPr>
      </w:pPr>
      <w:r w:rsidRPr="00951059">
        <w:rPr>
          <w:rFonts w:eastAsia="Calibri" w:cs="Arial"/>
          <w:color w:val="181717"/>
          <w:sz w:val="24"/>
          <w:szCs w:val="24"/>
          <w:lang w:eastAsia="en-GB"/>
        </w:rPr>
        <w:t xml:space="preserve">It is important that as part of the application process your proposals are assessed to see if they keep to the aims of the Water Framework Directive (WFD).Some activities may cause a water body to deteriorate in WFD status or prevent its ecological objectives from being met. </w:t>
      </w:r>
    </w:p>
    <w:p w14:paraId="2D9166CB" w14:textId="77777777" w:rsidR="00951059" w:rsidRPr="00951059" w:rsidRDefault="00951059" w:rsidP="00D01C6D">
      <w:pPr>
        <w:spacing w:after="61" w:line="228" w:lineRule="auto"/>
        <w:ind w:left="-5" w:right="24" w:hanging="10"/>
        <w:rPr>
          <w:rFonts w:eastAsia="Calibri" w:cs="Arial"/>
          <w:color w:val="000000"/>
          <w:sz w:val="24"/>
          <w:szCs w:val="24"/>
          <w:lang w:eastAsia="en-GB"/>
        </w:rPr>
      </w:pPr>
    </w:p>
    <w:p w14:paraId="16BE1358" w14:textId="77777777" w:rsidR="00D01C6D" w:rsidRDefault="00D01C6D" w:rsidP="00D01C6D">
      <w:pPr>
        <w:spacing w:after="61" w:line="228" w:lineRule="auto"/>
        <w:ind w:left="-5" w:right="24" w:hanging="10"/>
        <w:rPr>
          <w:rFonts w:eastAsia="Calibri" w:cs="Arial"/>
          <w:color w:val="181717"/>
          <w:sz w:val="24"/>
          <w:szCs w:val="24"/>
          <w:lang w:eastAsia="en-GB"/>
        </w:rPr>
      </w:pPr>
      <w:r w:rsidRPr="00951059">
        <w:rPr>
          <w:rFonts w:eastAsia="Calibri" w:cs="Arial"/>
          <w:color w:val="181717"/>
          <w:sz w:val="24"/>
          <w:szCs w:val="24"/>
          <w:lang w:eastAsia="en-GB"/>
        </w:rPr>
        <w:t xml:space="preserve">To achieve the goals of the WFD, we must make sure any new scheme or activity is assessed for compliance. If in doubt, you should contact us to discuss any requirement to carry out a WFD assessment before you send us your application. </w:t>
      </w:r>
    </w:p>
    <w:p w14:paraId="3E214713" w14:textId="77777777" w:rsidR="00951059" w:rsidRPr="00951059" w:rsidRDefault="00951059" w:rsidP="00D01C6D">
      <w:pPr>
        <w:spacing w:after="61" w:line="228" w:lineRule="auto"/>
        <w:ind w:left="-5" w:right="24" w:hanging="10"/>
        <w:rPr>
          <w:rFonts w:eastAsia="Calibri" w:cs="Arial"/>
          <w:color w:val="000000"/>
          <w:sz w:val="24"/>
          <w:szCs w:val="24"/>
          <w:lang w:eastAsia="en-GB"/>
        </w:rPr>
      </w:pPr>
    </w:p>
    <w:p w14:paraId="14F8E7D2" w14:textId="77777777" w:rsidR="00D01C6D" w:rsidRPr="00951059" w:rsidRDefault="00D01C6D" w:rsidP="00D01C6D">
      <w:pPr>
        <w:spacing w:after="237" w:line="228" w:lineRule="auto"/>
        <w:ind w:left="-5" w:right="24" w:hanging="10"/>
        <w:rPr>
          <w:rFonts w:eastAsia="Calibri" w:cs="Arial"/>
          <w:color w:val="181717"/>
          <w:sz w:val="24"/>
          <w:szCs w:val="24"/>
          <w:lang w:eastAsia="en-GB"/>
        </w:rPr>
      </w:pPr>
      <w:r w:rsidRPr="00951059">
        <w:rPr>
          <w:rFonts w:eastAsia="Calibri" w:cs="Arial"/>
          <w:color w:val="181717"/>
          <w:sz w:val="24"/>
          <w:szCs w:val="24"/>
          <w:lang w:eastAsia="en-GB"/>
        </w:rPr>
        <w:t xml:space="preserve">Please see our ‘Guide to your rights and responsibilities of riverside ownership in Wales’ document for more information on the Water Framework Directive.  This can be downloaded on the following link </w:t>
      </w:r>
      <w:hyperlink r:id="rId15" w:history="1">
        <w:r w:rsidRPr="00951059">
          <w:rPr>
            <w:rFonts w:eastAsia="Calibri" w:cs="Arial"/>
            <w:color w:val="0563C1" w:themeColor="hyperlink"/>
            <w:sz w:val="24"/>
            <w:szCs w:val="24"/>
            <w:u w:val="single"/>
            <w:lang w:eastAsia="en-GB"/>
          </w:rPr>
          <w:t>http://www.naturalresources.wales/flooding/managing-flood-risk/riverside-property-owners-know-your-rights-and-responsibilities/?lang=en</w:t>
        </w:r>
      </w:hyperlink>
      <w:r w:rsidRPr="00951059">
        <w:rPr>
          <w:rFonts w:eastAsia="Calibri" w:cs="Arial"/>
          <w:color w:val="181717"/>
          <w:sz w:val="24"/>
          <w:szCs w:val="24"/>
          <w:lang w:eastAsia="en-GB"/>
        </w:rPr>
        <w:t xml:space="preserve"> </w:t>
      </w:r>
    </w:p>
    <w:p w14:paraId="2BE21664" w14:textId="77777777" w:rsidR="00D01C6D" w:rsidRPr="00951059" w:rsidRDefault="00D01C6D" w:rsidP="00D01C6D">
      <w:pPr>
        <w:spacing w:after="61" w:line="228" w:lineRule="auto"/>
        <w:ind w:left="-5" w:right="24" w:hanging="10"/>
        <w:rPr>
          <w:rFonts w:eastAsia="Calibri" w:cs="Arial"/>
          <w:b/>
          <w:color w:val="181717"/>
          <w:sz w:val="24"/>
          <w:szCs w:val="24"/>
          <w:lang w:eastAsia="en-GB"/>
        </w:rPr>
      </w:pPr>
      <w:r w:rsidRPr="00951059">
        <w:rPr>
          <w:rFonts w:eastAsia="Calibri" w:cs="Arial"/>
          <w:b/>
          <w:color w:val="181717"/>
          <w:sz w:val="24"/>
          <w:szCs w:val="24"/>
          <w:lang w:eastAsia="en-GB"/>
        </w:rPr>
        <w:t>Habitats Regulations Assessment</w:t>
      </w:r>
    </w:p>
    <w:p w14:paraId="1B81CF86" w14:textId="77777777" w:rsidR="00D01C6D" w:rsidRPr="00951059" w:rsidRDefault="00D01C6D" w:rsidP="00D01C6D">
      <w:pPr>
        <w:spacing w:after="61" w:line="228" w:lineRule="auto"/>
        <w:ind w:left="-5" w:right="24" w:hanging="10"/>
        <w:rPr>
          <w:rFonts w:eastAsia="Calibri" w:cs="Arial"/>
          <w:color w:val="000000"/>
          <w:sz w:val="24"/>
          <w:szCs w:val="24"/>
          <w:lang w:eastAsia="en-GB"/>
        </w:rPr>
      </w:pPr>
      <w:r w:rsidRPr="00951059">
        <w:rPr>
          <w:rFonts w:eastAsia="Calibri" w:cs="Arial"/>
          <w:color w:val="181717"/>
          <w:sz w:val="24"/>
          <w:szCs w:val="24"/>
          <w:lang w:eastAsia="en-GB"/>
        </w:rPr>
        <w:t xml:space="preserve">Under the European Habitats Regulations and National legislation, we must make sure that any Flood Risk Activities proposed do not have a direct or indirect negative effect on any protected site or species, including: </w:t>
      </w:r>
    </w:p>
    <w:p w14:paraId="5E030F4F" w14:textId="77777777" w:rsidR="00D01C6D" w:rsidRPr="00951059" w:rsidRDefault="00D01C6D" w:rsidP="00D01C6D">
      <w:pPr>
        <w:numPr>
          <w:ilvl w:val="0"/>
          <w:numId w:val="23"/>
        </w:numPr>
        <w:spacing w:after="61" w:line="228" w:lineRule="auto"/>
        <w:ind w:right="24" w:hanging="340"/>
        <w:rPr>
          <w:rFonts w:eastAsia="Calibri" w:cs="Arial"/>
          <w:color w:val="000000"/>
          <w:sz w:val="24"/>
          <w:szCs w:val="24"/>
          <w:lang w:eastAsia="en-GB"/>
        </w:rPr>
      </w:pPr>
      <w:r w:rsidRPr="00951059">
        <w:rPr>
          <w:rFonts w:eastAsia="Calibri" w:cs="Arial"/>
          <w:color w:val="181717"/>
          <w:sz w:val="24"/>
          <w:szCs w:val="24"/>
          <w:lang w:eastAsia="en-GB"/>
        </w:rPr>
        <w:t xml:space="preserve">special areas of conservation (SACs); </w:t>
      </w:r>
    </w:p>
    <w:p w14:paraId="366F3C6A" w14:textId="77777777" w:rsidR="00D01C6D" w:rsidRPr="00951059" w:rsidRDefault="00D01C6D" w:rsidP="00D01C6D">
      <w:pPr>
        <w:numPr>
          <w:ilvl w:val="0"/>
          <w:numId w:val="23"/>
        </w:numPr>
        <w:spacing w:after="61" w:line="228" w:lineRule="auto"/>
        <w:ind w:right="24" w:hanging="340"/>
        <w:rPr>
          <w:rFonts w:eastAsia="Calibri" w:cs="Arial"/>
          <w:color w:val="000000"/>
          <w:sz w:val="24"/>
          <w:szCs w:val="24"/>
          <w:lang w:eastAsia="en-GB"/>
        </w:rPr>
      </w:pPr>
      <w:r w:rsidRPr="00951059">
        <w:rPr>
          <w:rFonts w:eastAsia="Calibri" w:cs="Arial"/>
          <w:color w:val="181717"/>
          <w:sz w:val="24"/>
          <w:szCs w:val="24"/>
          <w:lang w:eastAsia="en-GB"/>
        </w:rPr>
        <w:t xml:space="preserve">special protection areas (SPAs); </w:t>
      </w:r>
    </w:p>
    <w:p w14:paraId="646D8BDE" w14:textId="77777777" w:rsidR="00D01C6D" w:rsidRPr="00951059" w:rsidRDefault="00D01C6D" w:rsidP="00D01C6D">
      <w:pPr>
        <w:numPr>
          <w:ilvl w:val="0"/>
          <w:numId w:val="23"/>
        </w:numPr>
        <w:spacing w:after="61" w:line="228" w:lineRule="auto"/>
        <w:ind w:right="24" w:hanging="340"/>
        <w:rPr>
          <w:rFonts w:eastAsia="Calibri" w:cs="Arial"/>
          <w:color w:val="000000"/>
          <w:sz w:val="24"/>
          <w:szCs w:val="24"/>
          <w:lang w:eastAsia="en-GB"/>
        </w:rPr>
      </w:pPr>
      <w:r w:rsidRPr="00951059">
        <w:rPr>
          <w:rFonts w:eastAsia="Calibri" w:cs="Arial"/>
          <w:color w:val="181717"/>
          <w:sz w:val="24"/>
          <w:szCs w:val="24"/>
          <w:lang w:eastAsia="en-GB"/>
        </w:rPr>
        <w:t xml:space="preserve">listed RAMSAR sites; </w:t>
      </w:r>
    </w:p>
    <w:p w14:paraId="599BA9ED" w14:textId="77777777" w:rsidR="00D01C6D" w:rsidRPr="00951059" w:rsidRDefault="00D01C6D" w:rsidP="00D01C6D">
      <w:pPr>
        <w:numPr>
          <w:ilvl w:val="0"/>
          <w:numId w:val="23"/>
        </w:numPr>
        <w:spacing w:after="61" w:line="228" w:lineRule="auto"/>
        <w:ind w:right="24" w:hanging="340"/>
        <w:rPr>
          <w:rFonts w:eastAsia="Calibri" w:cs="Arial"/>
          <w:color w:val="000000"/>
          <w:sz w:val="24"/>
          <w:szCs w:val="24"/>
          <w:lang w:eastAsia="en-GB"/>
        </w:rPr>
      </w:pPr>
      <w:r w:rsidRPr="00951059">
        <w:rPr>
          <w:rFonts w:eastAsia="Calibri" w:cs="Arial"/>
          <w:color w:val="181717"/>
          <w:sz w:val="24"/>
          <w:szCs w:val="24"/>
          <w:lang w:eastAsia="en-GB"/>
        </w:rPr>
        <w:t>Sites of Special Scientific Interest (SSSI);</w:t>
      </w:r>
    </w:p>
    <w:p w14:paraId="43D2C09D" w14:textId="77777777" w:rsidR="00D01C6D" w:rsidRPr="00951059" w:rsidRDefault="00D01C6D" w:rsidP="00D01C6D">
      <w:pPr>
        <w:numPr>
          <w:ilvl w:val="0"/>
          <w:numId w:val="23"/>
        </w:numPr>
        <w:spacing w:after="61" w:line="228" w:lineRule="auto"/>
        <w:ind w:right="24" w:hanging="340"/>
        <w:rPr>
          <w:rFonts w:eastAsia="Calibri" w:cs="Arial"/>
          <w:color w:val="000000"/>
          <w:sz w:val="24"/>
          <w:szCs w:val="24"/>
          <w:lang w:eastAsia="en-GB"/>
        </w:rPr>
      </w:pPr>
      <w:r w:rsidRPr="00951059">
        <w:rPr>
          <w:rFonts w:eastAsia="Calibri" w:cs="Arial"/>
          <w:color w:val="181717"/>
          <w:sz w:val="24"/>
          <w:szCs w:val="24"/>
          <w:lang w:eastAsia="en-GB"/>
        </w:rPr>
        <w:t xml:space="preserve">European and nationally protected species. </w:t>
      </w:r>
    </w:p>
    <w:p w14:paraId="073426DF" w14:textId="77777777" w:rsidR="00D01C6D" w:rsidRDefault="00D01C6D" w:rsidP="00D01C6D">
      <w:pPr>
        <w:spacing w:after="71" w:line="222" w:lineRule="auto"/>
        <w:jc w:val="both"/>
        <w:rPr>
          <w:rFonts w:eastAsia="Calibri" w:cs="Arial"/>
          <w:color w:val="000000"/>
          <w:sz w:val="24"/>
          <w:szCs w:val="24"/>
          <w:lang w:eastAsia="en-GB"/>
        </w:rPr>
      </w:pPr>
      <w:r w:rsidRPr="00951059">
        <w:rPr>
          <w:rFonts w:eastAsia="Calibri" w:cs="Arial"/>
          <w:color w:val="000000"/>
          <w:sz w:val="24"/>
          <w:szCs w:val="24"/>
          <w:lang w:eastAsia="en-GB"/>
        </w:rPr>
        <w:t xml:space="preserve">Any proposed works in, or adjacent to a European site may be subject to a Habitats Regulations Assessment (HRA).  </w:t>
      </w:r>
    </w:p>
    <w:p w14:paraId="1DB068C4" w14:textId="77777777" w:rsidR="00951059" w:rsidRPr="00951059" w:rsidRDefault="00951059" w:rsidP="00D01C6D">
      <w:pPr>
        <w:spacing w:after="71" w:line="222" w:lineRule="auto"/>
        <w:jc w:val="both"/>
        <w:rPr>
          <w:rFonts w:eastAsia="Calibri" w:cs="Arial"/>
          <w:color w:val="000000"/>
          <w:sz w:val="24"/>
          <w:szCs w:val="24"/>
          <w:lang w:eastAsia="en-GB"/>
        </w:rPr>
      </w:pPr>
    </w:p>
    <w:p w14:paraId="76C3F8B3" w14:textId="678F83B7" w:rsidR="00D01C6D" w:rsidRDefault="00D01C6D" w:rsidP="00D01C6D">
      <w:pPr>
        <w:spacing w:after="71" w:line="222" w:lineRule="auto"/>
        <w:jc w:val="both"/>
        <w:rPr>
          <w:rFonts w:eastAsia="Calibri" w:cs="Arial"/>
          <w:color w:val="181717"/>
          <w:sz w:val="24"/>
          <w:szCs w:val="24"/>
          <w:lang w:eastAsia="en-GB"/>
        </w:rPr>
      </w:pPr>
      <w:r w:rsidRPr="00951059">
        <w:rPr>
          <w:rFonts w:eastAsia="Calibri" w:cs="Arial"/>
          <w:color w:val="000000"/>
          <w:sz w:val="24"/>
          <w:szCs w:val="24"/>
          <w:lang w:eastAsia="en-GB"/>
        </w:rPr>
        <w:t>Information</w:t>
      </w:r>
      <w:r w:rsidRPr="00951059">
        <w:rPr>
          <w:rFonts w:eastAsia="Calibri" w:cs="Arial"/>
          <w:color w:val="181717"/>
          <w:sz w:val="24"/>
          <w:szCs w:val="24"/>
          <w:lang w:eastAsia="en-GB"/>
        </w:rPr>
        <w:t xml:space="preserve"> on protected sites, species and habitats can be found on Welsh Governments geo-portal:  </w:t>
      </w:r>
      <w:proofErr w:type="spellStart"/>
      <w:r w:rsidRPr="00951059">
        <w:rPr>
          <w:rFonts w:eastAsia="Calibri" w:cs="Arial"/>
          <w:color w:val="181717"/>
          <w:sz w:val="24"/>
          <w:szCs w:val="24"/>
          <w:lang w:eastAsia="en-GB"/>
        </w:rPr>
        <w:t>LLe</w:t>
      </w:r>
      <w:proofErr w:type="spellEnd"/>
      <w:r w:rsidRPr="00951059">
        <w:rPr>
          <w:rFonts w:eastAsia="Calibri" w:cs="Arial"/>
          <w:color w:val="181717"/>
          <w:sz w:val="24"/>
          <w:szCs w:val="24"/>
          <w:lang w:eastAsia="en-GB"/>
        </w:rPr>
        <w:t xml:space="preserve"> at </w:t>
      </w:r>
      <w:hyperlink r:id="rId16" w:history="1">
        <w:r w:rsidRPr="00951059">
          <w:rPr>
            <w:rFonts w:eastAsia="Calibri" w:cs="Arial"/>
            <w:color w:val="0563C1" w:themeColor="hyperlink"/>
            <w:sz w:val="24"/>
            <w:szCs w:val="24"/>
            <w:u w:val="single"/>
            <w:lang w:eastAsia="en-GB"/>
          </w:rPr>
          <w:t>http://lle.wales.gov.uk/home</w:t>
        </w:r>
      </w:hyperlink>
      <w:r w:rsidRPr="00951059">
        <w:rPr>
          <w:rFonts w:eastAsia="Calibri" w:cs="Arial"/>
          <w:color w:val="181717"/>
          <w:sz w:val="24"/>
          <w:szCs w:val="24"/>
          <w:lang w:eastAsia="en-GB"/>
        </w:rPr>
        <w:t xml:space="preserve"> and the National Biodiversity Network website at </w:t>
      </w:r>
      <w:hyperlink r:id="rId17" w:history="1">
        <w:r w:rsidR="00951059" w:rsidRPr="00FA3CFD">
          <w:rPr>
            <w:rStyle w:val="Hyperlink"/>
            <w:rFonts w:eastAsia="Calibri" w:cs="Arial"/>
            <w:sz w:val="24"/>
            <w:szCs w:val="24"/>
            <w:lang w:eastAsia="en-GB"/>
          </w:rPr>
          <w:t>www.nbn.org.uk</w:t>
        </w:r>
      </w:hyperlink>
      <w:r w:rsidRPr="00951059">
        <w:rPr>
          <w:rFonts w:eastAsia="Calibri" w:cs="Arial"/>
          <w:color w:val="181717"/>
          <w:sz w:val="24"/>
          <w:szCs w:val="24"/>
          <w:lang w:eastAsia="en-GB"/>
        </w:rPr>
        <w:t>.</w:t>
      </w:r>
    </w:p>
    <w:p w14:paraId="13AFD7E9" w14:textId="77777777" w:rsidR="00951059" w:rsidRPr="00951059" w:rsidRDefault="00951059" w:rsidP="00D01C6D">
      <w:pPr>
        <w:spacing w:after="71" w:line="222" w:lineRule="auto"/>
        <w:jc w:val="both"/>
        <w:rPr>
          <w:rFonts w:eastAsia="Calibri" w:cs="Arial"/>
          <w:color w:val="000000"/>
          <w:sz w:val="24"/>
          <w:szCs w:val="24"/>
          <w:lang w:eastAsia="en-GB"/>
        </w:rPr>
      </w:pPr>
    </w:p>
    <w:p w14:paraId="5728D400" w14:textId="77777777" w:rsidR="00D01C6D" w:rsidRPr="00951059" w:rsidRDefault="00D01C6D" w:rsidP="00D01C6D">
      <w:pPr>
        <w:spacing w:after="25" w:line="228" w:lineRule="auto"/>
        <w:ind w:left="-5" w:right="24" w:hanging="10"/>
        <w:rPr>
          <w:rFonts w:eastAsia="Calibri" w:cs="Arial"/>
          <w:color w:val="000000"/>
          <w:sz w:val="24"/>
          <w:szCs w:val="24"/>
          <w:lang w:eastAsia="en-GB"/>
        </w:rPr>
      </w:pPr>
      <w:r w:rsidRPr="00951059">
        <w:rPr>
          <w:rFonts w:eastAsia="Calibri" w:cs="Arial"/>
          <w:color w:val="181717"/>
          <w:sz w:val="24"/>
          <w:szCs w:val="24"/>
          <w:lang w:eastAsia="en-GB"/>
        </w:rPr>
        <w:t>More local information can be got from your Local Record</w:t>
      </w:r>
    </w:p>
    <w:p w14:paraId="5459F045" w14:textId="77777777" w:rsidR="00D01C6D" w:rsidRPr="00951059" w:rsidRDefault="00D01C6D" w:rsidP="00D01C6D">
      <w:pPr>
        <w:spacing w:after="61" w:line="228" w:lineRule="auto"/>
        <w:ind w:left="-5" w:right="24" w:hanging="10"/>
        <w:rPr>
          <w:rFonts w:eastAsia="Calibri" w:cs="Arial"/>
          <w:color w:val="000000"/>
          <w:sz w:val="24"/>
          <w:szCs w:val="24"/>
          <w:lang w:eastAsia="en-GB"/>
        </w:rPr>
      </w:pPr>
      <w:r w:rsidRPr="00951059">
        <w:rPr>
          <w:rFonts w:eastAsia="Calibri" w:cs="Arial"/>
          <w:color w:val="181717"/>
          <w:sz w:val="24"/>
          <w:szCs w:val="24"/>
          <w:lang w:eastAsia="en-GB"/>
        </w:rPr>
        <w:t>Centre website at www.nbn.org.uk/Tools-Resources/BusinessResources/Local-Record-Centres/LRC-database.aspx</w:t>
      </w:r>
    </w:p>
    <w:p w14:paraId="196372F7" w14:textId="77777777" w:rsidR="00D01C6D" w:rsidRPr="00951059" w:rsidRDefault="00D01C6D" w:rsidP="00D01C6D">
      <w:pPr>
        <w:spacing w:after="61" w:line="228" w:lineRule="auto"/>
        <w:ind w:left="-5" w:right="24" w:hanging="10"/>
        <w:rPr>
          <w:rFonts w:eastAsia="Calibri" w:cs="Arial"/>
          <w:color w:val="000000"/>
          <w:sz w:val="24"/>
          <w:szCs w:val="24"/>
          <w:lang w:eastAsia="en-GB"/>
        </w:rPr>
      </w:pPr>
    </w:p>
    <w:p w14:paraId="173E36CA" w14:textId="77777777" w:rsidR="00D01C6D" w:rsidRPr="00951059" w:rsidRDefault="00D01C6D" w:rsidP="00D01C6D">
      <w:pPr>
        <w:spacing w:after="61" w:line="228" w:lineRule="auto"/>
        <w:ind w:left="-5" w:right="24" w:hanging="10"/>
        <w:rPr>
          <w:rFonts w:eastAsia="Calibri" w:cs="Arial"/>
          <w:b/>
          <w:color w:val="000000"/>
          <w:sz w:val="24"/>
          <w:szCs w:val="24"/>
          <w:lang w:eastAsia="en-GB"/>
        </w:rPr>
      </w:pPr>
      <w:r w:rsidRPr="00951059">
        <w:rPr>
          <w:rFonts w:eastAsia="Calibri" w:cs="Arial"/>
          <w:b/>
          <w:color w:val="000000"/>
          <w:sz w:val="24"/>
          <w:szCs w:val="24"/>
          <w:lang w:eastAsia="en-GB"/>
        </w:rPr>
        <w:t xml:space="preserve">Land Drainage Improvement Environmental Impact Assessment (EIA) </w:t>
      </w:r>
      <w:proofErr w:type="spellStart"/>
      <w:r w:rsidRPr="00951059">
        <w:rPr>
          <w:rFonts w:eastAsia="Calibri" w:cs="Arial"/>
          <w:b/>
          <w:color w:val="000000"/>
          <w:sz w:val="24"/>
          <w:szCs w:val="24"/>
          <w:lang w:eastAsia="en-GB"/>
        </w:rPr>
        <w:t>Regs</w:t>
      </w:r>
      <w:proofErr w:type="spellEnd"/>
    </w:p>
    <w:p w14:paraId="48C89AAE" w14:textId="77777777" w:rsidR="00D01C6D" w:rsidRPr="00951059" w:rsidRDefault="00D01C6D" w:rsidP="00D01C6D">
      <w:pPr>
        <w:spacing w:after="61" w:line="228" w:lineRule="auto"/>
        <w:ind w:right="24"/>
        <w:rPr>
          <w:rFonts w:eastAsia="Calibri" w:cs="Arial"/>
          <w:color w:val="181717"/>
          <w:sz w:val="24"/>
          <w:szCs w:val="24"/>
          <w:lang w:eastAsia="en-GB"/>
        </w:rPr>
      </w:pPr>
      <w:r w:rsidRPr="00951059">
        <w:rPr>
          <w:rFonts w:eastAsia="Calibri" w:cs="Arial"/>
          <w:color w:val="181717"/>
          <w:sz w:val="24"/>
          <w:szCs w:val="24"/>
          <w:lang w:eastAsia="en-GB"/>
        </w:rPr>
        <w:t xml:space="preserve">Under the Land Drainage Improvements (EIA) Regulations we must ensure that the proposed flood risk activity does not result in any significant environmental effects. </w:t>
      </w:r>
      <w:r w:rsidRPr="00951059">
        <w:rPr>
          <w:rFonts w:ascii="Calibri" w:eastAsia="Calibri" w:hAnsi="Calibri" w:cs="Calibri"/>
          <w:color w:val="1F497D"/>
          <w:sz w:val="24"/>
          <w:szCs w:val="24"/>
          <w:lang w:eastAsia="en-GB"/>
        </w:rPr>
        <w:t xml:space="preserve"> </w:t>
      </w:r>
      <w:r w:rsidRPr="00951059">
        <w:rPr>
          <w:rFonts w:eastAsia="Calibri" w:cs="Arial"/>
          <w:color w:val="181717"/>
          <w:sz w:val="24"/>
          <w:szCs w:val="24"/>
          <w:lang w:eastAsia="en-GB"/>
        </w:rPr>
        <w:t xml:space="preserve">You may need to carry out an environmental impact assessment to consider the effects of the activity to the environment. You should contact us before you send us your application so that we can advise you on this. If you don’t, your application could be delayed. </w:t>
      </w:r>
    </w:p>
    <w:p w14:paraId="138F558F" w14:textId="77777777" w:rsidR="0090571E" w:rsidRPr="00951059" w:rsidRDefault="0090571E" w:rsidP="00D01C6D">
      <w:pPr>
        <w:spacing w:after="61" w:line="228" w:lineRule="auto"/>
        <w:ind w:right="24"/>
        <w:rPr>
          <w:rFonts w:eastAsia="Calibri" w:cs="Arial"/>
          <w:color w:val="000000"/>
          <w:sz w:val="24"/>
          <w:szCs w:val="24"/>
          <w:lang w:eastAsia="en-GB"/>
        </w:rPr>
      </w:pPr>
    </w:p>
    <w:p w14:paraId="52E2E0FF" w14:textId="77777777" w:rsidR="00D01C6D" w:rsidRPr="00951059" w:rsidRDefault="00D01C6D" w:rsidP="00D01C6D">
      <w:pPr>
        <w:spacing w:after="61" w:line="228" w:lineRule="auto"/>
        <w:ind w:left="-5" w:right="24" w:hanging="10"/>
        <w:rPr>
          <w:rFonts w:eastAsia="Calibri" w:cs="Arial"/>
          <w:color w:val="181717"/>
          <w:sz w:val="24"/>
          <w:szCs w:val="24"/>
          <w:lang w:eastAsia="en-GB"/>
        </w:rPr>
      </w:pPr>
      <w:r w:rsidRPr="00951059">
        <w:rPr>
          <w:rFonts w:eastAsia="Calibri" w:cs="Arial"/>
          <w:color w:val="181717"/>
          <w:sz w:val="24"/>
          <w:szCs w:val="24"/>
          <w:lang w:eastAsia="en-GB"/>
        </w:rPr>
        <w:lastRenderedPageBreak/>
        <w:t xml:space="preserve">Your environmental assessment should identify and consider all likely effects on the environment. You should consider the direct and indirect effects the work has on sites and features of interest and species of particular value. </w:t>
      </w:r>
      <w:r w:rsidRPr="00951059">
        <w:rPr>
          <w:rFonts w:eastAsia="Calibri" w:cs="Arial"/>
          <w:color w:val="000000"/>
          <w:sz w:val="24"/>
          <w:szCs w:val="24"/>
          <w:lang w:eastAsia="en-GB"/>
        </w:rPr>
        <w:t xml:space="preserve">  It should also i</w:t>
      </w:r>
      <w:r w:rsidRPr="00951059">
        <w:rPr>
          <w:rFonts w:eastAsia="Calibri" w:cs="Arial"/>
          <w:color w:val="181717"/>
          <w:sz w:val="24"/>
          <w:szCs w:val="24"/>
          <w:lang w:eastAsia="en-GB"/>
        </w:rPr>
        <w:t xml:space="preserve">nclude any specific measures you plan to implement to minimise disruption and reduce any unwanted effects while the work is ongoing, as well as set out </w:t>
      </w:r>
      <w:r w:rsidRPr="00951059">
        <w:rPr>
          <w:rFonts w:eastAsia="Calibri" w:cs="Arial"/>
          <w:color w:val="000000"/>
          <w:sz w:val="24"/>
          <w:szCs w:val="24"/>
          <w:lang w:eastAsia="en-GB"/>
        </w:rPr>
        <w:t>any</w:t>
      </w:r>
      <w:r w:rsidRPr="00951059">
        <w:rPr>
          <w:rFonts w:eastAsia="Calibri" w:cs="Arial"/>
          <w:color w:val="181717"/>
          <w:sz w:val="24"/>
          <w:szCs w:val="24"/>
          <w:lang w:eastAsia="en-GB"/>
        </w:rPr>
        <w:t xml:space="preserve"> opportunities to improve the environmental value of the site. This may include creating water features, planting trees and shrubs that would normally grow at the site, providing bird nesting boxes or creating sustainable places for wildlife to live. </w:t>
      </w:r>
    </w:p>
    <w:p w14:paraId="7D67D625" w14:textId="77777777" w:rsidR="0090571E" w:rsidRPr="00951059" w:rsidRDefault="0090571E" w:rsidP="00D01C6D">
      <w:pPr>
        <w:spacing w:after="61" w:line="228" w:lineRule="auto"/>
        <w:ind w:left="-5" w:right="24" w:hanging="10"/>
        <w:rPr>
          <w:rFonts w:eastAsia="Calibri" w:cs="Arial"/>
          <w:color w:val="000000"/>
          <w:sz w:val="24"/>
          <w:szCs w:val="24"/>
          <w:lang w:eastAsia="en-GB"/>
        </w:rPr>
      </w:pPr>
    </w:p>
    <w:p w14:paraId="64DE8408" w14:textId="77777777" w:rsidR="00D01C6D" w:rsidRPr="00951059" w:rsidRDefault="00D01C6D" w:rsidP="00D01C6D">
      <w:pPr>
        <w:spacing w:after="61" w:line="228" w:lineRule="auto"/>
        <w:ind w:left="-5" w:right="24" w:hanging="10"/>
        <w:rPr>
          <w:rFonts w:eastAsia="Calibri" w:cs="Arial"/>
          <w:color w:val="181717"/>
          <w:sz w:val="24"/>
          <w:szCs w:val="24"/>
          <w:lang w:eastAsia="en-GB"/>
        </w:rPr>
      </w:pPr>
      <w:r w:rsidRPr="00951059">
        <w:rPr>
          <w:rFonts w:eastAsia="Calibri" w:cs="Arial"/>
          <w:color w:val="181717"/>
          <w:sz w:val="24"/>
          <w:szCs w:val="24"/>
          <w:lang w:eastAsia="en-GB"/>
        </w:rPr>
        <w:t xml:space="preserve">If as part of any planning permission we have asked for an environmental assessment, you must send it to us with all the other supporting documents we need. </w:t>
      </w:r>
    </w:p>
    <w:p w14:paraId="477C083D" w14:textId="77777777" w:rsidR="00D01C6D" w:rsidRPr="00951059" w:rsidRDefault="00D01C6D" w:rsidP="00D01C6D">
      <w:pPr>
        <w:spacing w:after="61" w:line="228" w:lineRule="auto"/>
        <w:ind w:left="-5" w:right="24" w:hanging="10"/>
        <w:rPr>
          <w:rFonts w:eastAsia="Calibri" w:cstheme="majorBidi"/>
          <w:color w:val="009999"/>
          <w:sz w:val="24"/>
          <w:szCs w:val="24"/>
          <w:lang w:eastAsia="en-GB"/>
        </w:rPr>
      </w:pPr>
    </w:p>
    <w:p w14:paraId="7C54E41F" w14:textId="77777777" w:rsidR="00D01C6D" w:rsidRPr="00951059" w:rsidRDefault="00D01C6D" w:rsidP="00D01C6D">
      <w:pPr>
        <w:spacing w:after="61" w:line="228" w:lineRule="auto"/>
        <w:ind w:left="-5" w:right="24" w:hanging="10"/>
        <w:rPr>
          <w:rFonts w:eastAsia="Calibri" w:cstheme="majorBidi"/>
          <w:color w:val="009999"/>
          <w:sz w:val="24"/>
          <w:szCs w:val="24"/>
          <w:lang w:eastAsia="en-GB"/>
        </w:rPr>
      </w:pPr>
      <w:r w:rsidRPr="00951059">
        <w:rPr>
          <w:rFonts w:eastAsia="Calibri" w:cstheme="majorBidi"/>
          <w:color w:val="009999"/>
          <w:sz w:val="24"/>
          <w:szCs w:val="24"/>
          <w:lang w:eastAsia="en-GB"/>
        </w:rPr>
        <w:t>Other</w:t>
      </w:r>
    </w:p>
    <w:p w14:paraId="5FC082E7" w14:textId="77777777" w:rsidR="00D01C6D" w:rsidRPr="00951059" w:rsidRDefault="00D01C6D" w:rsidP="0090571E">
      <w:pPr>
        <w:spacing w:after="0" w:line="240" w:lineRule="auto"/>
        <w:ind w:left="-6" w:right="23" w:hanging="11"/>
        <w:rPr>
          <w:rFonts w:eastAsia="Calibri" w:cs="Arial"/>
          <w:color w:val="000000"/>
          <w:sz w:val="24"/>
          <w:szCs w:val="24"/>
          <w:lang w:eastAsia="en-GB"/>
        </w:rPr>
      </w:pPr>
      <w:r w:rsidRPr="00951059">
        <w:rPr>
          <w:rFonts w:eastAsia="Calibri" w:cs="Arial"/>
          <w:color w:val="181717"/>
          <w:sz w:val="24"/>
          <w:szCs w:val="24"/>
          <w:lang w:eastAsia="en-GB"/>
        </w:rPr>
        <w:t xml:space="preserve">If your site falls within, is next to, or is linked in any way to a nature conservation, geological or historic site, contact us as soon as possible to discuss your proposals before you send us your application. We must consider the impacts of applications on sensitive environmental features including Local Wildlife and Geological Sites.   We must also consider Scheduled Monuments. For activities that affect a scheduled monument a consent may be required from </w:t>
      </w:r>
      <w:proofErr w:type="spellStart"/>
      <w:r w:rsidRPr="00951059">
        <w:rPr>
          <w:rFonts w:eastAsia="Calibri" w:cs="Arial"/>
          <w:color w:val="181717"/>
          <w:sz w:val="24"/>
          <w:szCs w:val="24"/>
          <w:lang w:eastAsia="en-GB"/>
        </w:rPr>
        <w:t>Cadw</w:t>
      </w:r>
      <w:proofErr w:type="spellEnd"/>
      <w:r w:rsidRPr="00951059">
        <w:rPr>
          <w:rFonts w:eastAsia="Calibri" w:cs="Arial"/>
          <w:color w:val="181717"/>
          <w:sz w:val="24"/>
          <w:szCs w:val="24"/>
          <w:lang w:eastAsia="en-GB"/>
        </w:rPr>
        <w:t>.</w:t>
      </w:r>
    </w:p>
    <w:p w14:paraId="7CD21C32" w14:textId="77777777" w:rsidR="0090571E" w:rsidRPr="00951059" w:rsidRDefault="0090571E" w:rsidP="0090571E">
      <w:pPr>
        <w:spacing w:after="0" w:line="240" w:lineRule="auto"/>
        <w:ind w:left="-6" w:right="23" w:hanging="11"/>
        <w:rPr>
          <w:rFonts w:eastAsia="Calibri" w:cs="Arial"/>
          <w:color w:val="181717"/>
          <w:sz w:val="24"/>
          <w:szCs w:val="24"/>
          <w:lang w:eastAsia="en-GB"/>
        </w:rPr>
      </w:pPr>
    </w:p>
    <w:p w14:paraId="776ACBAE" w14:textId="77777777" w:rsidR="00D01C6D" w:rsidRPr="00951059" w:rsidRDefault="00D01C6D" w:rsidP="0090571E">
      <w:pPr>
        <w:spacing w:after="0" w:line="240" w:lineRule="auto"/>
        <w:ind w:left="-6" w:right="23" w:hanging="11"/>
        <w:rPr>
          <w:rFonts w:eastAsia="Calibri" w:cs="Arial"/>
          <w:color w:val="000000"/>
          <w:sz w:val="24"/>
          <w:szCs w:val="24"/>
          <w:lang w:eastAsia="en-GB"/>
        </w:rPr>
      </w:pPr>
      <w:r w:rsidRPr="00951059">
        <w:rPr>
          <w:rFonts w:eastAsia="Calibri" w:cs="Arial"/>
          <w:color w:val="181717"/>
          <w:sz w:val="24"/>
          <w:szCs w:val="24"/>
          <w:lang w:eastAsia="en-GB"/>
        </w:rPr>
        <w:t xml:space="preserve">You may want to contact these organisations yourself to get their views on your proposal. </w:t>
      </w:r>
    </w:p>
    <w:p w14:paraId="715121FD" w14:textId="28344A12" w:rsidR="0083521E" w:rsidRPr="0083521E" w:rsidRDefault="0083521E" w:rsidP="0083521E">
      <w:pPr>
        <w:pStyle w:val="Heading1"/>
        <w:rPr>
          <w:rFonts w:eastAsia="Calibri"/>
          <w:bCs/>
          <w:szCs w:val="24"/>
          <w:lang w:eastAsia="en-GB"/>
        </w:rPr>
      </w:pPr>
      <w:r>
        <w:rPr>
          <w:rFonts w:eastAsia="Calibri"/>
          <w:szCs w:val="24"/>
          <w:lang w:eastAsia="en-GB"/>
        </w:rPr>
        <w:t xml:space="preserve"> </w:t>
      </w:r>
      <w:r w:rsidRPr="0083521E">
        <w:rPr>
          <w:rFonts w:eastAsia="Calibri"/>
          <w:bCs/>
          <w:szCs w:val="24"/>
          <w:lang w:eastAsia="en-GB"/>
        </w:rPr>
        <w:t>General Data Protection Regulation (GDPR)</w:t>
      </w:r>
    </w:p>
    <w:p w14:paraId="162CAA8D" w14:textId="610CE21E" w:rsidR="00D01C6D" w:rsidRPr="00951059" w:rsidRDefault="00D01C6D" w:rsidP="00D01C6D">
      <w:pPr>
        <w:autoSpaceDE w:val="0"/>
        <w:autoSpaceDN w:val="0"/>
        <w:adjustRightInd w:val="0"/>
        <w:spacing w:after="0" w:line="240" w:lineRule="auto"/>
        <w:rPr>
          <w:rFonts w:eastAsia="Calibri" w:cs="Arial"/>
          <w:color w:val="000000"/>
          <w:sz w:val="24"/>
          <w:szCs w:val="24"/>
          <w:lang w:eastAsia="en-GB"/>
        </w:rPr>
      </w:pPr>
      <w:r w:rsidRPr="00951059">
        <w:rPr>
          <w:rFonts w:eastAsia="Calibri" w:cs="Arial"/>
          <w:color w:val="000000"/>
          <w:sz w:val="24"/>
          <w:szCs w:val="24"/>
          <w:lang w:eastAsia="en-GB"/>
        </w:rPr>
        <w:t>Make sure you understand how we will use the information you provide to us.</w:t>
      </w:r>
    </w:p>
    <w:p w14:paraId="780CB036" w14:textId="77777777" w:rsidR="00951059" w:rsidRDefault="00D01C6D" w:rsidP="00140647">
      <w:pPr>
        <w:pStyle w:val="Heading1"/>
        <w:rPr>
          <w:rFonts w:eastAsia="Calibri"/>
          <w:szCs w:val="24"/>
          <w:lang w:eastAsia="en-GB"/>
        </w:rPr>
      </w:pPr>
      <w:r w:rsidRPr="00951059">
        <w:rPr>
          <w:rFonts w:eastAsia="Calibri"/>
          <w:szCs w:val="24"/>
          <w:lang w:eastAsia="en-GB"/>
        </w:rPr>
        <w:t xml:space="preserve">Confidentiality </w:t>
      </w:r>
    </w:p>
    <w:p w14:paraId="5181B9A2" w14:textId="77777777" w:rsidR="00D01C6D" w:rsidRPr="00951059" w:rsidRDefault="00D01C6D" w:rsidP="00D01C6D">
      <w:pPr>
        <w:autoSpaceDE w:val="0"/>
        <w:autoSpaceDN w:val="0"/>
        <w:adjustRightInd w:val="0"/>
        <w:spacing w:after="0" w:line="240" w:lineRule="auto"/>
        <w:rPr>
          <w:rFonts w:eastAsia="Calibri" w:cs="Arial"/>
          <w:color w:val="000000"/>
          <w:sz w:val="24"/>
          <w:szCs w:val="24"/>
          <w:lang w:eastAsia="en-GB"/>
        </w:rPr>
      </w:pPr>
      <w:r w:rsidRPr="00951059">
        <w:rPr>
          <w:rFonts w:eastAsia="Calibri" w:cs="Arial"/>
          <w:color w:val="000000"/>
          <w:sz w:val="24"/>
          <w:szCs w:val="24"/>
          <w:lang w:eastAsia="en-GB"/>
        </w:rPr>
        <w:t>Only tick this box if you are very certain that you wish information to be confidential. This may delay your application.</w:t>
      </w:r>
    </w:p>
    <w:p w14:paraId="78BB57B6" w14:textId="77777777" w:rsidR="00D01C6D" w:rsidRPr="00951059" w:rsidRDefault="00D01C6D" w:rsidP="00D01C6D">
      <w:pPr>
        <w:autoSpaceDE w:val="0"/>
        <w:autoSpaceDN w:val="0"/>
        <w:adjustRightInd w:val="0"/>
        <w:spacing w:after="0" w:line="240" w:lineRule="auto"/>
        <w:rPr>
          <w:rFonts w:eastAsia="Calibri" w:cs="Arial"/>
          <w:color w:val="000000"/>
          <w:sz w:val="24"/>
          <w:szCs w:val="24"/>
          <w:lang w:eastAsia="en-GB"/>
        </w:rPr>
      </w:pPr>
      <w:r w:rsidRPr="00951059">
        <w:rPr>
          <w:rFonts w:eastAsia="Calibri" w:cs="Arial"/>
          <w:color w:val="000000"/>
          <w:sz w:val="24"/>
          <w:szCs w:val="24"/>
          <w:lang w:eastAsia="en-GB"/>
        </w:rPr>
        <w:t>Confidential information is information that is commercially or industrially confidential in relation to any person. Information may be withheld from the public registers where the regulator judges that it may be commercially or industrially confidential. When this occurs a statement must be placed on the register indicating the existence of that information.</w:t>
      </w:r>
    </w:p>
    <w:p w14:paraId="4620D57B" w14:textId="77777777" w:rsidR="00D01C6D" w:rsidRPr="00951059" w:rsidRDefault="00D01C6D" w:rsidP="00D01C6D">
      <w:pPr>
        <w:autoSpaceDE w:val="0"/>
        <w:autoSpaceDN w:val="0"/>
        <w:adjustRightInd w:val="0"/>
        <w:spacing w:after="0" w:line="240" w:lineRule="auto"/>
        <w:rPr>
          <w:rFonts w:eastAsia="Calibri" w:cs="Arial"/>
          <w:color w:val="000000"/>
          <w:sz w:val="24"/>
          <w:szCs w:val="24"/>
          <w:lang w:eastAsia="en-GB"/>
        </w:rPr>
      </w:pPr>
    </w:p>
    <w:p w14:paraId="74AAACF7" w14:textId="77777777" w:rsidR="00D01C6D" w:rsidRPr="00951059" w:rsidRDefault="00D01C6D" w:rsidP="00D01C6D">
      <w:pPr>
        <w:autoSpaceDE w:val="0"/>
        <w:autoSpaceDN w:val="0"/>
        <w:adjustRightInd w:val="0"/>
        <w:spacing w:after="0" w:line="240" w:lineRule="auto"/>
        <w:rPr>
          <w:rFonts w:eastAsia="Calibri" w:cs="Arial"/>
          <w:color w:val="000000"/>
          <w:sz w:val="24"/>
          <w:szCs w:val="24"/>
          <w:lang w:eastAsia="en-GB"/>
        </w:rPr>
      </w:pPr>
      <w:r w:rsidRPr="00951059">
        <w:rPr>
          <w:rFonts w:eastAsia="Calibri" w:cs="Arial"/>
          <w:color w:val="000000"/>
          <w:sz w:val="24"/>
          <w:szCs w:val="24"/>
          <w:lang w:eastAsia="en-GB"/>
        </w:rPr>
        <w:t>You can find guidance on confidentiality in ‘Core Environmental permitting guidance’ published by Defra and available via our guidance webpages.</w:t>
      </w:r>
    </w:p>
    <w:p w14:paraId="52BA8567" w14:textId="77777777" w:rsidR="00D01C6D" w:rsidRPr="00951059" w:rsidRDefault="00D01C6D" w:rsidP="00D01C6D">
      <w:pPr>
        <w:autoSpaceDE w:val="0"/>
        <w:autoSpaceDN w:val="0"/>
        <w:adjustRightInd w:val="0"/>
        <w:spacing w:after="0" w:line="240" w:lineRule="auto"/>
        <w:rPr>
          <w:rFonts w:eastAsia="Calibri" w:cs="Arial"/>
          <w:color w:val="000000"/>
          <w:sz w:val="24"/>
          <w:szCs w:val="24"/>
          <w:lang w:eastAsia="en-GB"/>
        </w:rPr>
      </w:pPr>
    </w:p>
    <w:p w14:paraId="589C9C0E" w14:textId="77777777" w:rsidR="00D01C6D" w:rsidRPr="00951059" w:rsidRDefault="00D01C6D" w:rsidP="00D01C6D">
      <w:pPr>
        <w:autoSpaceDE w:val="0"/>
        <w:autoSpaceDN w:val="0"/>
        <w:adjustRightInd w:val="0"/>
        <w:spacing w:after="0" w:line="240" w:lineRule="auto"/>
        <w:rPr>
          <w:rFonts w:eastAsia="Calibri" w:cs="Arial"/>
          <w:color w:val="000000"/>
          <w:sz w:val="24"/>
          <w:szCs w:val="24"/>
          <w:lang w:eastAsia="en-GB"/>
        </w:rPr>
      </w:pPr>
      <w:r w:rsidRPr="00951059">
        <w:rPr>
          <w:rFonts w:eastAsia="Calibri" w:cs="Arial"/>
          <w:color w:val="000000"/>
          <w:sz w:val="24"/>
          <w:szCs w:val="24"/>
          <w:lang w:eastAsia="en-GB"/>
        </w:rPr>
        <w:t>Please ensure that you include a copy of your supporting statement detailing why you are requesting confidentiality and what information you believe should be kept confidential. We advise you to have a pre-application discussion with area staff before deciding if anything is confidential information.</w:t>
      </w:r>
    </w:p>
    <w:p w14:paraId="0B1BA48C" w14:textId="77777777" w:rsidR="00D01C6D" w:rsidRPr="00951059" w:rsidRDefault="00D01C6D" w:rsidP="00D01C6D">
      <w:pPr>
        <w:autoSpaceDE w:val="0"/>
        <w:autoSpaceDN w:val="0"/>
        <w:adjustRightInd w:val="0"/>
        <w:spacing w:after="0" w:line="240" w:lineRule="auto"/>
        <w:rPr>
          <w:rFonts w:ascii="MetaNormalLF-Roman" w:eastAsia="Calibri" w:hAnsi="MetaNormalLF-Roman" w:cs="MetaNormalLF-Roman"/>
          <w:color w:val="000000"/>
          <w:sz w:val="24"/>
          <w:szCs w:val="24"/>
          <w:lang w:eastAsia="en-GB"/>
        </w:rPr>
      </w:pPr>
    </w:p>
    <w:p w14:paraId="3E845212" w14:textId="77777777" w:rsidR="00D01C6D" w:rsidRPr="00951059" w:rsidRDefault="00D01C6D" w:rsidP="00D01C6D">
      <w:pPr>
        <w:autoSpaceDE w:val="0"/>
        <w:autoSpaceDN w:val="0"/>
        <w:adjustRightInd w:val="0"/>
        <w:spacing w:after="0" w:line="240" w:lineRule="auto"/>
        <w:rPr>
          <w:rFonts w:eastAsia="Calibri" w:cs="Arial"/>
          <w:color w:val="000000"/>
          <w:sz w:val="24"/>
          <w:szCs w:val="24"/>
          <w:lang w:eastAsia="en-GB"/>
        </w:rPr>
      </w:pPr>
      <w:r w:rsidRPr="00951059">
        <w:rPr>
          <w:rFonts w:eastAsia="Calibri" w:cs="Arial"/>
          <w:color w:val="000000"/>
          <w:sz w:val="24"/>
          <w:szCs w:val="24"/>
          <w:lang w:eastAsia="en-GB"/>
        </w:rPr>
        <w:t>We will then have to assess your statement and therefore the progress of your application will take longer.</w:t>
      </w:r>
    </w:p>
    <w:p w14:paraId="754D53C1" w14:textId="77777777" w:rsidR="00D01C6D" w:rsidRDefault="00D01C6D" w:rsidP="00D01C6D">
      <w:pPr>
        <w:autoSpaceDE w:val="0"/>
        <w:autoSpaceDN w:val="0"/>
        <w:adjustRightInd w:val="0"/>
        <w:spacing w:after="0" w:line="240" w:lineRule="auto"/>
        <w:rPr>
          <w:rFonts w:eastAsia="Calibri" w:cs="Arial"/>
          <w:color w:val="000000"/>
          <w:sz w:val="24"/>
          <w:szCs w:val="24"/>
          <w:lang w:eastAsia="en-GB"/>
        </w:rPr>
      </w:pPr>
    </w:p>
    <w:p w14:paraId="551F9D44" w14:textId="77777777" w:rsidR="00951059" w:rsidRDefault="00951059" w:rsidP="00D01C6D">
      <w:pPr>
        <w:autoSpaceDE w:val="0"/>
        <w:autoSpaceDN w:val="0"/>
        <w:adjustRightInd w:val="0"/>
        <w:spacing w:after="0" w:line="240" w:lineRule="auto"/>
        <w:rPr>
          <w:rFonts w:eastAsia="Calibri" w:cs="Arial"/>
          <w:color w:val="000000"/>
          <w:sz w:val="24"/>
          <w:szCs w:val="24"/>
          <w:lang w:eastAsia="en-GB"/>
        </w:rPr>
      </w:pPr>
    </w:p>
    <w:p w14:paraId="38E12587" w14:textId="77777777" w:rsidR="00951059" w:rsidRDefault="00951059" w:rsidP="00D01C6D">
      <w:pPr>
        <w:autoSpaceDE w:val="0"/>
        <w:autoSpaceDN w:val="0"/>
        <w:adjustRightInd w:val="0"/>
        <w:spacing w:after="0" w:line="240" w:lineRule="auto"/>
        <w:rPr>
          <w:rFonts w:eastAsia="Calibri" w:cs="Arial"/>
          <w:color w:val="000000"/>
          <w:sz w:val="24"/>
          <w:szCs w:val="24"/>
          <w:lang w:eastAsia="en-GB"/>
        </w:rPr>
      </w:pPr>
    </w:p>
    <w:p w14:paraId="30696E22" w14:textId="77777777" w:rsidR="00951059" w:rsidRDefault="00951059" w:rsidP="00D01C6D">
      <w:pPr>
        <w:autoSpaceDE w:val="0"/>
        <w:autoSpaceDN w:val="0"/>
        <w:adjustRightInd w:val="0"/>
        <w:spacing w:after="0" w:line="240" w:lineRule="auto"/>
        <w:rPr>
          <w:rFonts w:eastAsia="Calibri" w:cs="Arial"/>
          <w:color w:val="000000"/>
          <w:sz w:val="24"/>
          <w:szCs w:val="24"/>
          <w:lang w:eastAsia="en-GB"/>
        </w:rPr>
      </w:pPr>
    </w:p>
    <w:p w14:paraId="57B2C9C5" w14:textId="77777777" w:rsidR="00951059" w:rsidRPr="00951059" w:rsidRDefault="00951059" w:rsidP="00D01C6D">
      <w:pPr>
        <w:autoSpaceDE w:val="0"/>
        <w:autoSpaceDN w:val="0"/>
        <w:adjustRightInd w:val="0"/>
        <w:spacing w:after="0" w:line="240" w:lineRule="auto"/>
        <w:rPr>
          <w:rFonts w:eastAsia="Calibri" w:cs="Arial"/>
          <w:color w:val="000000"/>
          <w:sz w:val="24"/>
          <w:szCs w:val="24"/>
          <w:lang w:eastAsia="en-GB"/>
        </w:rPr>
      </w:pPr>
    </w:p>
    <w:p w14:paraId="3292FD70" w14:textId="67A7BD96" w:rsidR="00D01C6D" w:rsidRPr="00951059" w:rsidRDefault="00D01C6D" w:rsidP="00951059">
      <w:pPr>
        <w:pStyle w:val="Heading1"/>
        <w:rPr>
          <w:rFonts w:eastAsia="Calibri"/>
          <w:lang w:eastAsia="en-GB"/>
        </w:rPr>
      </w:pPr>
      <w:r w:rsidRPr="00951059">
        <w:rPr>
          <w:rFonts w:eastAsia="Calibri"/>
          <w:lang w:eastAsia="en-GB"/>
        </w:rPr>
        <w:t>National security</w:t>
      </w:r>
    </w:p>
    <w:p w14:paraId="4C1181EF" w14:textId="77777777" w:rsidR="00D01C6D" w:rsidRPr="00951059" w:rsidRDefault="00D01C6D" w:rsidP="00D01C6D">
      <w:pPr>
        <w:autoSpaceDE w:val="0"/>
        <w:autoSpaceDN w:val="0"/>
        <w:adjustRightInd w:val="0"/>
        <w:spacing w:after="0" w:line="240" w:lineRule="auto"/>
        <w:rPr>
          <w:rFonts w:eastAsia="Calibri" w:cs="Arial"/>
          <w:color w:val="000000"/>
          <w:sz w:val="24"/>
          <w:szCs w:val="24"/>
          <w:lang w:eastAsia="en-GB"/>
        </w:rPr>
      </w:pPr>
      <w:r w:rsidRPr="00951059">
        <w:rPr>
          <w:rFonts w:eastAsia="Calibri" w:cs="Arial"/>
          <w:color w:val="000000"/>
          <w:sz w:val="24"/>
          <w:szCs w:val="24"/>
          <w:lang w:eastAsia="en-GB"/>
        </w:rPr>
        <w:t>Ensure you enclose with the application a letter stating that you have written to the Welsh ministers to claim national security for your application.</w:t>
      </w:r>
    </w:p>
    <w:p w14:paraId="56B29C44" w14:textId="77777777" w:rsidR="00D01C6D" w:rsidRPr="00951059" w:rsidRDefault="00D01C6D" w:rsidP="00D01C6D">
      <w:pPr>
        <w:autoSpaceDE w:val="0"/>
        <w:autoSpaceDN w:val="0"/>
        <w:adjustRightInd w:val="0"/>
        <w:spacing w:after="0" w:line="240" w:lineRule="auto"/>
        <w:rPr>
          <w:rFonts w:eastAsia="Calibri" w:cs="Arial"/>
          <w:color w:val="000000"/>
          <w:sz w:val="24"/>
          <w:szCs w:val="24"/>
          <w:lang w:eastAsia="en-GB"/>
        </w:rPr>
      </w:pPr>
    </w:p>
    <w:p w14:paraId="3DD3FA8A" w14:textId="083F64BA" w:rsidR="0090571E" w:rsidRPr="00951059" w:rsidRDefault="00D01C6D" w:rsidP="0090571E">
      <w:pPr>
        <w:autoSpaceDE w:val="0"/>
        <w:autoSpaceDN w:val="0"/>
        <w:adjustRightInd w:val="0"/>
        <w:spacing w:after="0" w:line="240" w:lineRule="auto"/>
        <w:rPr>
          <w:rFonts w:eastAsia="Calibri" w:cs="Arial"/>
          <w:color w:val="000000"/>
          <w:sz w:val="24"/>
          <w:szCs w:val="24"/>
          <w:lang w:eastAsia="en-GB"/>
        </w:rPr>
      </w:pPr>
      <w:r w:rsidRPr="00951059">
        <w:rPr>
          <w:rFonts w:eastAsia="Calibri" w:cs="Arial"/>
          <w:color w:val="000000"/>
          <w:sz w:val="24"/>
          <w:szCs w:val="24"/>
          <w:lang w:eastAsia="en-GB"/>
        </w:rPr>
        <w:t>You can find guidance on national security in ‘Core Environmental permitting guidance’ published by Defra and available via our guidance webpages.</w:t>
      </w:r>
    </w:p>
    <w:p w14:paraId="0307F49D" w14:textId="77777777" w:rsidR="0090571E" w:rsidRPr="00951059" w:rsidRDefault="0090571E" w:rsidP="0090571E">
      <w:pPr>
        <w:autoSpaceDE w:val="0"/>
        <w:autoSpaceDN w:val="0"/>
        <w:adjustRightInd w:val="0"/>
        <w:spacing w:after="0" w:line="240" w:lineRule="auto"/>
        <w:rPr>
          <w:rFonts w:eastAsia="Calibri" w:cs="Arial"/>
          <w:color w:val="000000"/>
          <w:sz w:val="24"/>
          <w:szCs w:val="24"/>
          <w:lang w:eastAsia="en-GB"/>
        </w:rPr>
      </w:pPr>
    </w:p>
    <w:p w14:paraId="55BED9AE" w14:textId="37B9D768" w:rsidR="00D01C6D" w:rsidRPr="00951059" w:rsidRDefault="00D01C6D" w:rsidP="00140647">
      <w:pPr>
        <w:pStyle w:val="Heading1"/>
        <w:rPr>
          <w:rFonts w:eastAsia="Calibri"/>
          <w:szCs w:val="24"/>
          <w:lang w:eastAsia="en-GB"/>
        </w:rPr>
      </w:pPr>
      <w:r w:rsidRPr="00951059">
        <w:rPr>
          <w:rFonts w:eastAsia="Calibri"/>
          <w:szCs w:val="24"/>
          <w:lang w:eastAsia="en-GB"/>
        </w:rPr>
        <w:t>Declaration</w:t>
      </w:r>
    </w:p>
    <w:p w14:paraId="15B1D0F7" w14:textId="77777777" w:rsidR="00D01C6D" w:rsidRPr="00951059" w:rsidRDefault="00D01C6D" w:rsidP="00D01C6D">
      <w:pPr>
        <w:spacing w:after="61" w:line="228" w:lineRule="auto"/>
        <w:ind w:left="-5" w:right="24" w:hanging="10"/>
        <w:rPr>
          <w:rFonts w:eastAsia="Calibri" w:cs="Arial"/>
          <w:color w:val="000000"/>
          <w:sz w:val="24"/>
          <w:szCs w:val="24"/>
          <w:lang w:eastAsia="en-GB"/>
        </w:rPr>
      </w:pPr>
      <w:r w:rsidRPr="00951059">
        <w:rPr>
          <w:rFonts w:eastAsia="Calibri" w:cs="Arial"/>
          <w:color w:val="181717"/>
          <w:sz w:val="24"/>
          <w:szCs w:val="24"/>
          <w:lang w:eastAsia="en-GB"/>
        </w:rPr>
        <w:t>By filling in this section you are declaring that, as far as you know, the information you have provided, including the map and any supporting documents, is true. We will not accept an application without this section being completed.</w:t>
      </w:r>
    </w:p>
    <w:p w14:paraId="61AA44A8" w14:textId="77777777" w:rsidR="00D01C6D" w:rsidRPr="00951059" w:rsidRDefault="00D01C6D" w:rsidP="00D01C6D">
      <w:pPr>
        <w:numPr>
          <w:ilvl w:val="0"/>
          <w:numId w:val="24"/>
        </w:numPr>
        <w:spacing w:after="61" w:line="228" w:lineRule="auto"/>
        <w:ind w:right="24" w:hanging="340"/>
        <w:rPr>
          <w:rFonts w:eastAsia="Calibri" w:cs="Arial"/>
          <w:color w:val="000000"/>
          <w:sz w:val="24"/>
          <w:szCs w:val="24"/>
          <w:lang w:eastAsia="en-GB"/>
        </w:rPr>
      </w:pPr>
      <w:r w:rsidRPr="00951059">
        <w:rPr>
          <w:rFonts w:eastAsia="Calibri" w:cs="Arial"/>
          <w:color w:val="181717"/>
          <w:sz w:val="24"/>
          <w:szCs w:val="24"/>
          <w:lang w:eastAsia="en-GB"/>
        </w:rPr>
        <w:t>If you are applying as a company which has trustees, all trustees must fill in the declaration.</w:t>
      </w:r>
    </w:p>
    <w:p w14:paraId="5C18D252" w14:textId="77777777" w:rsidR="00D01C6D" w:rsidRPr="00951059" w:rsidRDefault="00D01C6D" w:rsidP="00D01C6D">
      <w:pPr>
        <w:numPr>
          <w:ilvl w:val="0"/>
          <w:numId w:val="24"/>
        </w:numPr>
        <w:spacing w:after="61" w:line="228" w:lineRule="auto"/>
        <w:ind w:right="24" w:hanging="340"/>
        <w:rPr>
          <w:rFonts w:eastAsia="Calibri" w:cs="Arial"/>
          <w:color w:val="000000"/>
          <w:sz w:val="24"/>
          <w:szCs w:val="24"/>
          <w:lang w:eastAsia="en-GB"/>
        </w:rPr>
      </w:pPr>
      <w:r w:rsidRPr="00951059">
        <w:rPr>
          <w:rFonts w:eastAsia="Calibri" w:cs="Arial"/>
          <w:color w:val="181717"/>
          <w:sz w:val="24"/>
          <w:szCs w:val="24"/>
          <w:lang w:eastAsia="en-GB"/>
        </w:rPr>
        <w:t>If you are applying as a limited company, a company secretary or a director must fill in the declaration.</w:t>
      </w:r>
    </w:p>
    <w:p w14:paraId="3F498634" w14:textId="77777777" w:rsidR="00D01C6D" w:rsidRPr="00951059" w:rsidRDefault="00D01C6D" w:rsidP="00D01C6D">
      <w:pPr>
        <w:spacing w:after="0" w:line="216" w:lineRule="auto"/>
        <w:rPr>
          <w:rFonts w:eastAsia="Calibri" w:cs="Arial"/>
          <w:b/>
          <w:color w:val="181717"/>
          <w:sz w:val="24"/>
          <w:szCs w:val="24"/>
          <w:lang w:eastAsia="en-GB"/>
        </w:rPr>
      </w:pPr>
    </w:p>
    <w:p w14:paraId="02AE60BF" w14:textId="149C18BD" w:rsidR="00D01C6D" w:rsidRPr="00951059" w:rsidRDefault="00D01C6D" w:rsidP="00951059">
      <w:pPr>
        <w:pStyle w:val="Heading1"/>
        <w:rPr>
          <w:rFonts w:eastAsia="Calibri"/>
          <w:lang w:eastAsia="en-GB"/>
        </w:rPr>
      </w:pPr>
      <w:r w:rsidRPr="00951059">
        <w:rPr>
          <w:rFonts w:eastAsia="Calibri"/>
          <w:lang w:eastAsia="en-GB"/>
        </w:rPr>
        <w:t>Where to send your application</w:t>
      </w:r>
    </w:p>
    <w:p w14:paraId="76C2296B" w14:textId="77777777" w:rsidR="00D01C6D" w:rsidRDefault="00D01C6D" w:rsidP="00D01C6D">
      <w:pPr>
        <w:autoSpaceDE w:val="0"/>
        <w:autoSpaceDN w:val="0"/>
        <w:adjustRightInd w:val="0"/>
        <w:spacing w:after="0" w:line="240" w:lineRule="auto"/>
        <w:rPr>
          <w:rFonts w:eastAsiaTheme="minorEastAsia" w:cs="Arial"/>
          <w:sz w:val="24"/>
          <w:szCs w:val="24"/>
          <w:lang w:eastAsia="en-GB"/>
        </w:rPr>
      </w:pPr>
      <w:r w:rsidRPr="00951059">
        <w:rPr>
          <w:rFonts w:eastAsiaTheme="minorEastAsia" w:cs="Arial"/>
          <w:sz w:val="24"/>
          <w:szCs w:val="24"/>
          <w:lang w:eastAsia="en-GB"/>
        </w:rPr>
        <w:t xml:space="preserve">Please send your completed application form to the relevant area office (details on Form B8) for the location of your proposed activity.   </w:t>
      </w:r>
    </w:p>
    <w:p w14:paraId="5ABA9442" w14:textId="77777777" w:rsidR="00951059" w:rsidRPr="00951059" w:rsidRDefault="00951059" w:rsidP="00D01C6D">
      <w:pPr>
        <w:autoSpaceDE w:val="0"/>
        <w:autoSpaceDN w:val="0"/>
        <w:adjustRightInd w:val="0"/>
        <w:spacing w:after="0" w:line="240" w:lineRule="auto"/>
        <w:rPr>
          <w:rFonts w:eastAsiaTheme="minorEastAsia" w:cs="Arial"/>
          <w:sz w:val="24"/>
          <w:szCs w:val="24"/>
          <w:lang w:eastAsia="en-GB"/>
        </w:rPr>
      </w:pPr>
    </w:p>
    <w:p w14:paraId="34C73EA2" w14:textId="42D685C9" w:rsidR="00951059" w:rsidRPr="00951059" w:rsidRDefault="00951059" w:rsidP="00951059">
      <w:pPr>
        <w:autoSpaceDE w:val="0"/>
        <w:autoSpaceDN w:val="0"/>
        <w:adjustRightInd w:val="0"/>
        <w:spacing w:after="0" w:line="240" w:lineRule="auto"/>
        <w:rPr>
          <w:rFonts w:eastAsiaTheme="minorEastAsia" w:cs="Arial"/>
          <w:sz w:val="24"/>
          <w:szCs w:val="24"/>
          <w:lang w:eastAsia="en-GB"/>
        </w:rPr>
      </w:pPr>
      <w:r w:rsidRPr="00951059">
        <w:rPr>
          <w:rFonts w:eastAsiaTheme="minorEastAsia" w:cs="Arial"/>
          <w:sz w:val="24"/>
          <w:szCs w:val="24"/>
          <w:lang w:eastAsia="en-GB"/>
        </w:rPr>
        <w:t xml:space="preserve">We will use the email address provided in Part 1 </w:t>
      </w:r>
      <w:r>
        <w:rPr>
          <w:rFonts w:eastAsiaTheme="minorEastAsia" w:cs="Arial"/>
          <w:sz w:val="24"/>
          <w:szCs w:val="24"/>
          <w:lang w:eastAsia="en-GB"/>
        </w:rPr>
        <w:t xml:space="preserve">of application form B8 </w:t>
      </w:r>
      <w:r w:rsidRPr="00951059">
        <w:rPr>
          <w:rFonts w:eastAsiaTheme="minorEastAsia" w:cs="Arial"/>
          <w:sz w:val="24"/>
          <w:szCs w:val="24"/>
          <w:lang w:eastAsia="en-GB"/>
        </w:rPr>
        <w:t>‘about you’ to email all associated information or notices connected with the permit.</w:t>
      </w:r>
    </w:p>
    <w:p w14:paraId="11BBEA42" w14:textId="77777777" w:rsidR="00D01C6D" w:rsidRPr="00951059" w:rsidRDefault="00D01C6D" w:rsidP="00D01C6D">
      <w:pPr>
        <w:autoSpaceDE w:val="0"/>
        <w:autoSpaceDN w:val="0"/>
        <w:adjustRightInd w:val="0"/>
        <w:spacing w:after="0" w:line="240" w:lineRule="auto"/>
        <w:rPr>
          <w:rFonts w:eastAsiaTheme="minorEastAsia" w:cs="Arial"/>
          <w:sz w:val="24"/>
          <w:szCs w:val="24"/>
          <w:lang w:eastAsia="en-GB"/>
        </w:rPr>
      </w:pPr>
    </w:p>
    <w:p w14:paraId="71169E3F" w14:textId="503D0D68" w:rsidR="00D01C6D" w:rsidRPr="00951059" w:rsidRDefault="00D01C6D" w:rsidP="00951059">
      <w:pPr>
        <w:pStyle w:val="Heading1"/>
        <w:rPr>
          <w:rFonts w:eastAsia="Calibri"/>
          <w:lang w:eastAsia="en-GB"/>
        </w:rPr>
      </w:pPr>
      <w:r w:rsidRPr="00951059">
        <w:rPr>
          <w:rFonts w:eastAsia="Calibri"/>
          <w:lang w:eastAsia="en-GB"/>
        </w:rPr>
        <w:t>How to contact us</w:t>
      </w:r>
    </w:p>
    <w:p w14:paraId="0BC1C08A" w14:textId="77777777" w:rsidR="00D01C6D" w:rsidRPr="00951059" w:rsidRDefault="00D01C6D" w:rsidP="00D01C6D">
      <w:pPr>
        <w:autoSpaceDE w:val="0"/>
        <w:autoSpaceDN w:val="0"/>
        <w:adjustRightInd w:val="0"/>
        <w:spacing w:after="0" w:line="240" w:lineRule="auto"/>
        <w:rPr>
          <w:rFonts w:eastAsiaTheme="minorEastAsia" w:cs="Arial"/>
          <w:sz w:val="24"/>
          <w:szCs w:val="24"/>
          <w:lang w:eastAsia="en-GB"/>
        </w:rPr>
      </w:pPr>
      <w:r w:rsidRPr="00951059">
        <w:rPr>
          <w:rFonts w:eastAsiaTheme="minorEastAsia" w:cs="Arial"/>
          <w:sz w:val="24"/>
          <w:szCs w:val="24"/>
          <w:lang w:eastAsia="en-GB"/>
        </w:rPr>
        <w:t>If you need help filling in this form, please contact the person who sent it to you or contact us as shown below.</w:t>
      </w:r>
    </w:p>
    <w:p w14:paraId="2304261B" w14:textId="77777777" w:rsidR="00D01C6D" w:rsidRPr="00951059" w:rsidRDefault="00D01C6D" w:rsidP="00D01C6D">
      <w:pPr>
        <w:autoSpaceDE w:val="0"/>
        <w:autoSpaceDN w:val="0"/>
        <w:adjustRightInd w:val="0"/>
        <w:spacing w:after="0" w:line="240" w:lineRule="auto"/>
        <w:rPr>
          <w:rFonts w:eastAsiaTheme="minorEastAsia" w:cs="Arial"/>
          <w:sz w:val="24"/>
          <w:szCs w:val="24"/>
          <w:lang w:eastAsia="en-GB"/>
        </w:rPr>
      </w:pPr>
      <w:r w:rsidRPr="00951059">
        <w:rPr>
          <w:rFonts w:eastAsiaTheme="minorEastAsia" w:cs="Arial"/>
          <w:sz w:val="24"/>
          <w:szCs w:val="24"/>
          <w:lang w:eastAsia="en-GB"/>
        </w:rPr>
        <w:t>General enquiries: 0300 065 3000 (Monday to Friday, 8am to 5pm)</w:t>
      </w:r>
    </w:p>
    <w:p w14:paraId="7136A795" w14:textId="04280538" w:rsidR="00D01C6D" w:rsidRPr="00951059" w:rsidRDefault="00D01C6D" w:rsidP="00D01C6D">
      <w:pPr>
        <w:autoSpaceDE w:val="0"/>
        <w:autoSpaceDN w:val="0"/>
        <w:adjustRightInd w:val="0"/>
        <w:spacing w:after="0" w:line="240" w:lineRule="auto"/>
        <w:rPr>
          <w:rFonts w:eastAsiaTheme="minorEastAsia" w:cs="Arial"/>
          <w:sz w:val="24"/>
          <w:szCs w:val="24"/>
          <w:lang w:eastAsia="en-GB"/>
        </w:rPr>
      </w:pPr>
      <w:r w:rsidRPr="00951059">
        <w:rPr>
          <w:rFonts w:eastAsiaTheme="minorEastAsia" w:cs="Arial"/>
          <w:sz w:val="24"/>
          <w:szCs w:val="24"/>
          <w:lang w:eastAsia="en-GB"/>
        </w:rPr>
        <w:t xml:space="preserve">Email: </w:t>
      </w:r>
      <w:hyperlink r:id="rId18" w:history="1">
        <w:r w:rsidRPr="00951059">
          <w:rPr>
            <w:rStyle w:val="Hyperlink"/>
            <w:rFonts w:eastAsiaTheme="minorEastAsia" w:cs="Arial"/>
            <w:sz w:val="24"/>
            <w:szCs w:val="24"/>
            <w:lang w:eastAsia="en-GB"/>
          </w:rPr>
          <w:t>enquiries@naturalresourceswales.gov.uk</w:t>
        </w:r>
      </w:hyperlink>
      <w:r w:rsidRPr="00951059">
        <w:rPr>
          <w:rFonts w:eastAsiaTheme="minorEastAsia" w:cs="Arial"/>
          <w:sz w:val="24"/>
          <w:szCs w:val="24"/>
          <w:lang w:eastAsia="en-GB"/>
        </w:rPr>
        <w:t xml:space="preserve"> / </w:t>
      </w:r>
      <w:hyperlink r:id="rId19" w:history="1">
        <w:r w:rsidRPr="00951059">
          <w:rPr>
            <w:rStyle w:val="Hyperlink"/>
            <w:rFonts w:eastAsiaTheme="minorEastAsia" w:cs="Arial"/>
            <w:sz w:val="24"/>
            <w:szCs w:val="24"/>
            <w:lang w:eastAsia="en-GB"/>
          </w:rPr>
          <w:t>ymholiadau@cyfoethnaturiolcymru.gov.uk</w:t>
        </w:r>
      </w:hyperlink>
    </w:p>
    <w:p w14:paraId="58C7EDCC" w14:textId="724E402C" w:rsidR="00D01C6D" w:rsidRPr="00951059" w:rsidRDefault="00D01C6D" w:rsidP="00D01C6D">
      <w:pPr>
        <w:autoSpaceDE w:val="0"/>
        <w:autoSpaceDN w:val="0"/>
        <w:adjustRightInd w:val="0"/>
        <w:spacing w:after="0" w:line="240" w:lineRule="auto"/>
        <w:rPr>
          <w:rFonts w:eastAsiaTheme="minorEastAsia" w:cs="Arial"/>
          <w:b/>
          <w:bCs/>
          <w:sz w:val="24"/>
          <w:szCs w:val="24"/>
          <w:lang w:eastAsia="en-GB"/>
        </w:rPr>
      </w:pPr>
      <w:r w:rsidRPr="00951059">
        <w:rPr>
          <w:rFonts w:eastAsiaTheme="minorEastAsia" w:cs="Arial"/>
          <w:sz w:val="24"/>
          <w:szCs w:val="24"/>
          <w:lang w:eastAsia="en-GB"/>
        </w:rPr>
        <w:t xml:space="preserve">Website: </w:t>
      </w:r>
      <w:hyperlink r:id="rId20" w:history="1">
        <w:r w:rsidRPr="00951059">
          <w:rPr>
            <w:rStyle w:val="Hyperlink"/>
            <w:rFonts w:eastAsiaTheme="minorEastAsia" w:cs="Arial"/>
            <w:sz w:val="24"/>
            <w:szCs w:val="24"/>
            <w:lang w:eastAsia="en-GB"/>
          </w:rPr>
          <w:t>www.naturalresourceswales.gov.uk</w:t>
        </w:r>
      </w:hyperlink>
      <w:r w:rsidRPr="00951059">
        <w:rPr>
          <w:rFonts w:eastAsiaTheme="minorEastAsia" w:cs="Arial"/>
          <w:sz w:val="24"/>
          <w:szCs w:val="24"/>
          <w:lang w:eastAsia="en-GB"/>
        </w:rPr>
        <w:t xml:space="preserve"> / </w:t>
      </w:r>
      <w:hyperlink r:id="rId21" w:history="1">
        <w:r w:rsidRPr="00951059">
          <w:rPr>
            <w:rStyle w:val="Hyperlink"/>
            <w:rFonts w:eastAsiaTheme="minorEastAsia" w:cs="Arial"/>
            <w:sz w:val="24"/>
            <w:szCs w:val="24"/>
            <w:lang w:eastAsia="en-GB"/>
          </w:rPr>
          <w:t>www.cyfoethnaturiolcymru.gov.uk</w:t>
        </w:r>
      </w:hyperlink>
      <w:r w:rsidRPr="00951059">
        <w:rPr>
          <w:rFonts w:eastAsiaTheme="minorEastAsia" w:cs="Arial"/>
          <w:b/>
          <w:bCs/>
          <w:sz w:val="24"/>
          <w:szCs w:val="24"/>
          <w:lang w:eastAsia="en-GB"/>
        </w:rPr>
        <w:t xml:space="preserve"> </w:t>
      </w:r>
    </w:p>
    <w:p w14:paraId="08FA8FE4" w14:textId="77777777" w:rsidR="00D01C6D" w:rsidRPr="00951059" w:rsidRDefault="00D01C6D" w:rsidP="00D01C6D">
      <w:pPr>
        <w:autoSpaceDE w:val="0"/>
        <w:autoSpaceDN w:val="0"/>
        <w:adjustRightInd w:val="0"/>
        <w:spacing w:after="0" w:line="240" w:lineRule="auto"/>
        <w:rPr>
          <w:rFonts w:eastAsiaTheme="minorEastAsia" w:cs="Arial"/>
          <w:b/>
          <w:bCs/>
          <w:sz w:val="24"/>
          <w:szCs w:val="24"/>
          <w:lang w:eastAsia="en-GB"/>
        </w:rPr>
      </w:pPr>
    </w:p>
    <w:p w14:paraId="2B23BAB5" w14:textId="77777777" w:rsidR="00D01C6D" w:rsidRDefault="00D01C6D" w:rsidP="00D01C6D">
      <w:pPr>
        <w:autoSpaceDE w:val="0"/>
        <w:autoSpaceDN w:val="0"/>
        <w:adjustRightInd w:val="0"/>
        <w:spacing w:after="0" w:line="240" w:lineRule="auto"/>
        <w:rPr>
          <w:rFonts w:eastAsiaTheme="minorEastAsia" w:cs="Arial"/>
          <w:sz w:val="24"/>
          <w:szCs w:val="24"/>
          <w:lang w:eastAsia="en-GB"/>
        </w:rPr>
      </w:pPr>
      <w:r w:rsidRPr="00951059">
        <w:rPr>
          <w:rFonts w:eastAsiaTheme="minorEastAsia" w:cs="Arial"/>
          <w:sz w:val="24"/>
          <w:szCs w:val="24"/>
          <w:lang w:eastAsia="en-GB"/>
        </w:rPr>
        <w:t xml:space="preserve">Tick the box if you wish to have all communication about this application sent via email. </w:t>
      </w:r>
    </w:p>
    <w:p w14:paraId="156577A5" w14:textId="77777777" w:rsidR="00951059" w:rsidRPr="00951059" w:rsidRDefault="00951059" w:rsidP="00D01C6D">
      <w:pPr>
        <w:autoSpaceDE w:val="0"/>
        <w:autoSpaceDN w:val="0"/>
        <w:adjustRightInd w:val="0"/>
        <w:spacing w:after="0" w:line="240" w:lineRule="auto"/>
        <w:rPr>
          <w:rFonts w:eastAsiaTheme="minorEastAsia" w:cs="Arial"/>
          <w:sz w:val="24"/>
          <w:szCs w:val="24"/>
          <w:lang w:eastAsia="en-GB"/>
        </w:rPr>
      </w:pPr>
    </w:p>
    <w:p w14:paraId="7C0A8A63" w14:textId="77777777" w:rsidR="007D7A37" w:rsidRPr="00951059" w:rsidRDefault="007D7A37" w:rsidP="007C6B41">
      <w:pPr>
        <w:rPr>
          <w:b/>
          <w:sz w:val="24"/>
          <w:szCs w:val="24"/>
        </w:rPr>
      </w:pPr>
    </w:p>
    <w:sectPr w:rsidR="007D7A37" w:rsidRPr="00951059" w:rsidSect="00CD5154">
      <w:headerReference w:type="default" r:id="rId22"/>
      <w:footerReference w:type="default" r:id="rId23"/>
      <w:head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FC039" w14:textId="77777777" w:rsidR="004A734D" w:rsidRDefault="004A734D" w:rsidP="00935ABC">
      <w:pPr>
        <w:spacing w:after="0" w:line="240" w:lineRule="auto"/>
      </w:pPr>
      <w:r>
        <w:separator/>
      </w:r>
    </w:p>
  </w:endnote>
  <w:endnote w:type="continuationSeparator" w:id="0">
    <w:p w14:paraId="03811656" w14:textId="77777777" w:rsidR="004A734D" w:rsidRDefault="004A734D" w:rsidP="00935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20002287" w:usb1="00000000" w:usb2="00000000" w:usb3="00000000" w:csb0="000001DF" w:csb1="00000000"/>
  </w:font>
  <w:font w:name="MetaNormalLF-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564318"/>
      <w:docPartObj>
        <w:docPartGallery w:val="Page Numbers (Bottom of Page)"/>
        <w:docPartUnique/>
      </w:docPartObj>
    </w:sdtPr>
    <w:sdtEndPr>
      <w:rPr>
        <w:noProof/>
      </w:rPr>
    </w:sdtEndPr>
    <w:sdtContent>
      <w:p w14:paraId="42CDA89E" w14:textId="019003BC" w:rsidR="001B2A86" w:rsidRDefault="001B2A86">
        <w:pPr>
          <w:pStyle w:val="Footer"/>
          <w:jc w:val="right"/>
        </w:pPr>
        <w:r>
          <w:fldChar w:fldCharType="begin"/>
        </w:r>
        <w:r>
          <w:instrText xml:space="preserve"> PAGE   \* MERGEFORMAT </w:instrText>
        </w:r>
        <w:r>
          <w:fldChar w:fldCharType="separate"/>
        </w:r>
        <w:r w:rsidR="005A3E2D">
          <w:rPr>
            <w:noProof/>
          </w:rPr>
          <w:t>5</w:t>
        </w:r>
        <w:r>
          <w:rPr>
            <w:noProof/>
          </w:rPr>
          <w:fldChar w:fldCharType="end"/>
        </w:r>
      </w:p>
    </w:sdtContent>
  </w:sdt>
  <w:p w14:paraId="742DD994" w14:textId="77777777" w:rsidR="001B2A86" w:rsidRDefault="001B2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89FDB" w14:textId="77777777" w:rsidR="004A734D" w:rsidRDefault="004A734D" w:rsidP="00935ABC">
      <w:pPr>
        <w:spacing w:after="0" w:line="240" w:lineRule="auto"/>
      </w:pPr>
      <w:r>
        <w:separator/>
      </w:r>
    </w:p>
  </w:footnote>
  <w:footnote w:type="continuationSeparator" w:id="0">
    <w:p w14:paraId="14C88A10" w14:textId="77777777" w:rsidR="004A734D" w:rsidRDefault="004A734D" w:rsidP="00935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8C7A" w14:textId="10C2C446" w:rsidR="001B2A86" w:rsidRDefault="001B2A86">
    <w:pPr>
      <w:pStyle w:val="Header"/>
    </w:pPr>
    <w:r w:rsidRPr="001B2A86">
      <w:rPr>
        <w:rFonts w:eastAsia="Times New Roman" w:cs="Arial"/>
        <w:b/>
        <w:bCs/>
        <w:noProof/>
        <w:color w:val="00A0AA"/>
        <w:sz w:val="32"/>
        <w:szCs w:val="32"/>
        <w:lang w:eastAsia="en-GB"/>
      </w:rPr>
      <w:drawing>
        <wp:anchor distT="0" distB="0" distL="114300" distR="114300" simplePos="0" relativeHeight="251663360" behindDoc="1" locked="1" layoutInCell="1" allowOverlap="1" wp14:anchorId="1AF05EC4" wp14:editId="2B10108C">
          <wp:simplePos x="0" y="0"/>
          <wp:positionH relativeFrom="page">
            <wp:posOffset>801370</wp:posOffset>
          </wp:positionH>
          <wp:positionV relativeFrom="page">
            <wp:posOffset>148590</wp:posOffset>
          </wp:positionV>
          <wp:extent cx="1090930" cy="750570"/>
          <wp:effectExtent l="0" t="0" r="0" b="0"/>
          <wp:wrapNone/>
          <wp:docPr id="1" name="Picture 71"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DE5D1" w14:textId="093C32D9" w:rsidR="00CD5154" w:rsidRDefault="00285952" w:rsidP="0039118B">
    <w:pPr>
      <w:pStyle w:val="Title"/>
      <w:tabs>
        <w:tab w:val="left" w:pos="749"/>
        <w:tab w:val="right" w:pos="9026"/>
      </w:tabs>
      <w:rPr>
        <w:rFonts w:ascii="Arial" w:eastAsia="Times New Roman" w:hAnsi="Arial" w:cs="Arial"/>
        <w:b/>
        <w:bCs/>
        <w:color w:val="00A0AA"/>
        <w:spacing w:val="0"/>
        <w:kern w:val="0"/>
        <w:sz w:val="32"/>
        <w:szCs w:val="32"/>
      </w:rPr>
    </w:pPr>
    <w:r>
      <w:rPr>
        <w:rFonts w:ascii="Arial" w:eastAsia="Times New Roman" w:hAnsi="Arial" w:cs="Arial"/>
        <w:b/>
        <w:bCs/>
        <w:color w:val="00A0AA"/>
        <w:spacing w:val="0"/>
        <w:kern w:val="0"/>
        <w:sz w:val="32"/>
        <w:szCs w:val="32"/>
      </w:rPr>
      <w:tab/>
    </w:r>
    <w:r>
      <w:rPr>
        <w:rFonts w:ascii="Arial" w:eastAsia="Times New Roman" w:hAnsi="Arial" w:cs="Arial"/>
        <w:b/>
        <w:bCs/>
        <w:color w:val="00A0AA"/>
        <w:spacing w:val="0"/>
        <w:kern w:val="0"/>
        <w:sz w:val="32"/>
        <w:szCs w:val="32"/>
      </w:rPr>
      <w:tab/>
    </w:r>
    <w:r w:rsidR="00CD5154" w:rsidRPr="001B2A86">
      <w:rPr>
        <w:rFonts w:ascii="Arial" w:eastAsia="Times New Roman" w:hAnsi="Arial" w:cs="Arial"/>
        <w:b/>
        <w:bCs/>
        <w:noProof/>
        <w:color w:val="00A0AA"/>
        <w:spacing w:val="0"/>
        <w:kern w:val="0"/>
        <w:sz w:val="32"/>
        <w:szCs w:val="32"/>
        <w:lang w:eastAsia="en-GB"/>
      </w:rPr>
      <w:drawing>
        <wp:anchor distT="0" distB="0" distL="114300" distR="114300" simplePos="0" relativeHeight="251666432" behindDoc="1" locked="1" layoutInCell="1" allowOverlap="1" wp14:anchorId="6E43A425" wp14:editId="03684B30">
          <wp:simplePos x="0" y="0"/>
          <wp:positionH relativeFrom="page">
            <wp:posOffset>647065</wp:posOffset>
          </wp:positionH>
          <wp:positionV relativeFrom="page">
            <wp:posOffset>339090</wp:posOffset>
          </wp:positionV>
          <wp:extent cx="1090930" cy="750570"/>
          <wp:effectExtent l="0" t="0" r="0" b="0"/>
          <wp:wrapNone/>
          <wp:docPr id="4" name="Picture 71"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3FF0">
      <w:rPr>
        <w:rFonts w:ascii="Arial" w:eastAsia="Times New Roman" w:hAnsi="Arial" w:cs="Arial"/>
        <w:b/>
        <w:bCs/>
        <w:color w:val="00A0AA"/>
        <w:spacing w:val="0"/>
        <w:kern w:val="0"/>
        <w:sz w:val="32"/>
        <w:szCs w:val="32"/>
      </w:rPr>
      <w:t>Guidance notes on Part B8</w:t>
    </w:r>
  </w:p>
  <w:p w14:paraId="64C330BF" w14:textId="01A6B513" w:rsidR="0039118B" w:rsidRPr="0039118B" w:rsidRDefault="00353FF0" w:rsidP="0039118B">
    <w:pPr>
      <w:jc w:val="right"/>
      <w:rPr>
        <w:rFonts w:eastAsia="Times New Roman" w:cs="Arial"/>
        <w:b/>
        <w:bCs/>
        <w:color w:val="00A0AA"/>
        <w:sz w:val="32"/>
        <w:szCs w:val="32"/>
      </w:rPr>
    </w:pPr>
    <w:r>
      <w:rPr>
        <w:rFonts w:eastAsia="Times New Roman" w:cs="Arial"/>
        <w:b/>
        <w:bCs/>
        <w:color w:val="00A0AA"/>
        <w:sz w:val="32"/>
        <w:szCs w:val="32"/>
      </w:rPr>
      <w:t>New bespoke permit for a flood risk activity</w:t>
    </w:r>
  </w:p>
  <w:p w14:paraId="15A65FFD" w14:textId="77777777" w:rsidR="00CD5154" w:rsidRDefault="00CD5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3B9"/>
    <w:multiLevelType w:val="hybridMultilevel"/>
    <w:tmpl w:val="3EC21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B039C"/>
    <w:multiLevelType w:val="hybridMultilevel"/>
    <w:tmpl w:val="4E4AEC0C"/>
    <w:lvl w:ilvl="0" w:tplc="1FCACE9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C7D2A"/>
    <w:multiLevelType w:val="hybridMultilevel"/>
    <w:tmpl w:val="0F464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03209"/>
    <w:multiLevelType w:val="hybridMultilevel"/>
    <w:tmpl w:val="5B5094B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1B0F56F0"/>
    <w:multiLevelType w:val="hybridMultilevel"/>
    <w:tmpl w:val="1690DFBA"/>
    <w:lvl w:ilvl="0" w:tplc="142054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1722D"/>
    <w:multiLevelType w:val="hybridMultilevel"/>
    <w:tmpl w:val="DEC8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831A8"/>
    <w:multiLevelType w:val="hybridMultilevel"/>
    <w:tmpl w:val="83AE3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93D81"/>
    <w:multiLevelType w:val="hybridMultilevel"/>
    <w:tmpl w:val="7854C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63F8A"/>
    <w:multiLevelType w:val="hybridMultilevel"/>
    <w:tmpl w:val="C336A622"/>
    <w:lvl w:ilvl="0" w:tplc="18525B7C">
      <w:start w:val="1"/>
      <w:numFmt w:val="bullet"/>
      <w:lvlText w:val="●"/>
      <w:lvlJc w:val="left"/>
      <w:pPr>
        <w:ind w:left="340"/>
      </w:pPr>
      <w:rPr>
        <w:rFonts w:ascii="Segoe UI Symbol" w:eastAsia="Segoe UI Symbol" w:hAnsi="Segoe UI Symbol" w:cs="Segoe UI Symbol"/>
        <w:b w:val="0"/>
        <w:i w:val="0"/>
        <w:strike w:val="0"/>
        <w:dstrike w:val="0"/>
        <w:color w:val="3E4728"/>
        <w:sz w:val="12"/>
        <w:szCs w:val="12"/>
        <w:u w:val="none" w:color="000000"/>
        <w:bdr w:val="none" w:sz="0" w:space="0" w:color="auto"/>
        <w:shd w:val="clear" w:color="auto" w:fill="auto"/>
        <w:vertAlign w:val="baseline"/>
      </w:rPr>
    </w:lvl>
    <w:lvl w:ilvl="1" w:tplc="02EA2C28">
      <w:start w:val="1"/>
      <w:numFmt w:val="bullet"/>
      <w:lvlText w:val="o"/>
      <w:lvlJc w:val="left"/>
      <w:pPr>
        <w:ind w:left="1080"/>
      </w:pPr>
      <w:rPr>
        <w:rFonts w:ascii="Segoe UI Symbol" w:eastAsia="Segoe UI Symbol" w:hAnsi="Segoe UI Symbol" w:cs="Segoe UI Symbol"/>
        <w:b w:val="0"/>
        <w:i w:val="0"/>
        <w:strike w:val="0"/>
        <w:dstrike w:val="0"/>
        <w:color w:val="3E4728"/>
        <w:sz w:val="12"/>
        <w:szCs w:val="12"/>
        <w:u w:val="none" w:color="000000"/>
        <w:bdr w:val="none" w:sz="0" w:space="0" w:color="auto"/>
        <w:shd w:val="clear" w:color="auto" w:fill="auto"/>
        <w:vertAlign w:val="baseline"/>
      </w:rPr>
    </w:lvl>
    <w:lvl w:ilvl="2" w:tplc="58FADC3C">
      <w:start w:val="1"/>
      <w:numFmt w:val="bullet"/>
      <w:lvlText w:val="▪"/>
      <w:lvlJc w:val="left"/>
      <w:pPr>
        <w:ind w:left="1800"/>
      </w:pPr>
      <w:rPr>
        <w:rFonts w:ascii="Segoe UI Symbol" w:eastAsia="Segoe UI Symbol" w:hAnsi="Segoe UI Symbol" w:cs="Segoe UI Symbol"/>
        <w:b w:val="0"/>
        <w:i w:val="0"/>
        <w:strike w:val="0"/>
        <w:dstrike w:val="0"/>
        <w:color w:val="3E4728"/>
        <w:sz w:val="12"/>
        <w:szCs w:val="12"/>
        <w:u w:val="none" w:color="000000"/>
        <w:bdr w:val="none" w:sz="0" w:space="0" w:color="auto"/>
        <w:shd w:val="clear" w:color="auto" w:fill="auto"/>
        <w:vertAlign w:val="baseline"/>
      </w:rPr>
    </w:lvl>
    <w:lvl w:ilvl="3" w:tplc="7FB0F08C">
      <w:start w:val="1"/>
      <w:numFmt w:val="bullet"/>
      <w:lvlText w:val="•"/>
      <w:lvlJc w:val="left"/>
      <w:pPr>
        <w:ind w:left="2520"/>
      </w:pPr>
      <w:rPr>
        <w:rFonts w:ascii="Arial" w:eastAsia="Arial" w:hAnsi="Arial" w:cs="Arial"/>
        <w:b w:val="0"/>
        <w:i w:val="0"/>
        <w:strike w:val="0"/>
        <w:dstrike w:val="0"/>
        <w:color w:val="3E4728"/>
        <w:sz w:val="12"/>
        <w:szCs w:val="12"/>
        <w:u w:val="none" w:color="000000"/>
        <w:bdr w:val="none" w:sz="0" w:space="0" w:color="auto"/>
        <w:shd w:val="clear" w:color="auto" w:fill="auto"/>
        <w:vertAlign w:val="baseline"/>
      </w:rPr>
    </w:lvl>
    <w:lvl w:ilvl="4" w:tplc="DD7A4352">
      <w:start w:val="1"/>
      <w:numFmt w:val="bullet"/>
      <w:lvlText w:val="o"/>
      <w:lvlJc w:val="left"/>
      <w:pPr>
        <w:ind w:left="3240"/>
      </w:pPr>
      <w:rPr>
        <w:rFonts w:ascii="Segoe UI Symbol" w:eastAsia="Segoe UI Symbol" w:hAnsi="Segoe UI Symbol" w:cs="Segoe UI Symbol"/>
        <w:b w:val="0"/>
        <w:i w:val="0"/>
        <w:strike w:val="0"/>
        <w:dstrike w:val="0"/>
        <w:color w:val="3E4728"/>
        <w:sz w:val="12"/>
        <w:szCs w:val="12"/>
        <w:u w:val="none" w:color="000000"/>
        <w:bdr w:val="none" w:sz="0" w:space="0" w:color="auto"/>
        <w:shd w:val="clear" w:color="auto" w:fill="auto"/>
        <w:vertAlign w:val="baseline"/>
      </w:rPr>
    </w:lvl>
    <w:lvl w:ilvl="5" w:tplc="00286496">
      <w:start w:val="1"/>
      <w:numFmt w:val="bullet"/>
      <w:lvlText w:val="▪"/>
      <w:lvlJc w:val="left"/>
      <w:pPr>
        <w:ind w:left="3960"/>
      </w:pPr>
      <w:rPr>
        <w:rFonts w:ascii="Segoe UI Symbol" w:eastAsia="Segoe UI Symbol" w:hAnsi="Segoe UI Symbol" w:cs="Segoe UI Symbol"/>
        <w:b w:val="0"/>
        <w:i w:val="0"/>
        <w:strike w:val="0"/>
        <w:dstrike w:val="0"/>
        <w:color w:val="3E4728"/>
        <w:sz w:val="12"/>
        <w:szCs w:val="12"/>
        <w:u w:val="none" w:color="000000"/>
        <w:bdr w:val="none" w:sz="0" w:space="0" w:color="auto"/>
        <w:shd w:val="clear" w:color="auto" w:fill="auto"/>
        <w:vertAlign w:val="baseline"/>
      </w:rPr>
    </w:lvl>
    <w:lvl w:ilvl="6" w:tplc="44060246">
      <w:start w:val="1"/>
      <w:numFmt w:val="bullet"/>
      <w:lvlText w:val="•"/>
      <w:lvlJc w:val="left"/>
      <w:pPr>
        <w:ind w:left="4680"/>
      </w:pPr>
      <w:rPr>
        <w:rFonts w:ascii="Arial" w:eastAsia="Arial" w:hAnsi="Arial" w:cs="Arial"/>
        <w:b w:val="0"/>
        <w:i w:val="0"/>
        <w:strike w:val="0"/>
        <w:dstrike w:val="0"/>
        <w:color w:val="3E4728"/>
        <w:sz w:val="12"/>
        <w:szCs w:val="12"/>
        <w:u w:val="none" w:color="000000"/>
        <w:bdr w:val="none" w:sz="0" w:space="0" w:color="auto"/>
        <w:shd w:val="clear" w:color="auto" w:fill="auto"/>
        <w:vertAlign w:val="baseline"/>
      </w:rPr>
    </w:lvl>
    <w:lvl w:ilvl="7" w:tplc="B54CA5D8">
      <w:start w:val="1"/>
      <w:numFmt w:val="bullet"/>
      <w:lvlText w:val="o"/>
      <w:lvlJc w:val="left"/>
      <w:pPr>
        <w:ind w:left="5400"/>
      </w:pPr>
      <w:rPr>
        <w:rFonts w:ascii="Segoe UI Symbol" w:eastAsia="Segoe UI Symbol" w:hAnsi="Segoe UI Symbol" w:cs="Segoe UI Symbol"/>
        <w:b w:val="0"/>
        <w:i w:val="0"/>
        <w:strike w:val="0"/>
        <w:dstrike w:val="0"/>
        <w:color w:val="3E4728"/>
        <w:sz w:val="12"/>
        <w:szCs w:val="12"/>
        <w:u w:val="none" w:color="000000"/>
        <w:bdr w:val="none" w:sz="0" w:space="0" w:color="auto"/>
        <w:shd w:val="clear" w:color="auto" w:fill="auto"/>
        <w:vertAlign w:val="baseline"/>
      </w:rPr>
    </w:lvl>
    <w:lvl w:ilvl="8" w:tplc="B9B6FB12">
      <w:start w:val="1"/>
      <w:numFmt w:val="bullet"/>
      <w:lvlText w:val="▪"/>
      <w:lvlJc w:val="left"/>
      <w:pPr>
        <w:ind w:left="6120"/>
      </w:pPr>
      <w:rPr>
        <w:rFonts w:ascii="Segoe UI Symbol" w:eastAsia="Segoe UI Symbol" w:hAnsi="Segoe UI Symbol" w:cs="Segoe UI Symbol"/>
        <w:b w:val="0"/>
        <w:i w:val="0"/>
        <w:strike w:val="0"/>
        <w:dstrike w:val="0"/>
        <w:color w:val="3E4728"/>
        <w:sz w:val="12"/>
        <w:szCs w:val="12"/>
        <w:u w:val="none" w:color="000000"/>
        <w:bdr w:val="none" w:sz="0" w:space="0" w:color="auto"/>
        <w:shd w:val="clear" w:color="auto" w:fill="auto"/>
        <w:vertAlign w:val="baseline"/>
      </w:rPr>
    </w:lvl>
  </w:abstractNum>
  <w:abstractNum w:abstractNumId="9" w15:restartNumberingAfterBreak="0">
    <w:nsid w:val="2F383A79"/>
    <w:multiLevelType w:val="hybridMultilevel"/>
    <w:tmpl w:val="61743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A8274F"/>
    <w:multiLevelType w:val="hybridMultilevel"/>
    <w:tmpl w:val="5B1E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956FF"/>
    <w:multiLevelType w:val="hybridMultilevel"/>
    <w:tmpl w:val="838891F8"/>
    <w:lvl w:ilvl="0" w:tplc="4600C5BE">
      <w:start w:val="1"/>
      <w:numFmt w:val="bullet"/>
      <w:lvlText w:val="●"/>
      <w:lvlJc w:val="left"/>
      <w:pPr>
        <w:ind w:left="340"/>
      </w:pPr>
      <w:rPr>
        <w:rFonts w:ascii="Segoe UI Symbol" w:eastAsia="Segoe UI Symbol" w:hAnsi="Segoe UI Symbol" w:cs="Segoe UI Symbol"/>
        <w:b w:val="0"/>
        <w:i w:val="0"/>
        <w:strike w:val="0"/>
        <w:dstrike w:val="0"/>
        <w:color w:val="181717"/>
        <w:sz w:val="12"/>
        <w:szCs w:val="12"/>
        <w:u w:val="none" w:color="000000"/>
        <w:bdr w:val="none" w:sz="0" w:space="0" w:color="auto"/>
        <w:shd w:val="clear" w:color="auto" w:fill="auto"/>
        <w:vertAlign w:val="baseline"/>
      </w:rPr>
    </w:lvl>
    <w:lvl w:ilvl="1" w:tplc="B4A82F20">
      <w:start w:val="1"/>
      <w:numFmt w:val="bullet"/>
      <w:lvlText w:val="o"/>
      <w:lvlJc w:val="left"/>
      <w:pPr>
        <w:ind w:left="1080"/>
      </w:pPr>
      <w:rPr>
        <w:rFonts w:ascii="Segoe UI Symbol" w:eastAsia="Segoe UI Symbol" w:hAnsi="Segoe UI Symbol" w:cs="Segoe UI Symbol"/>
        <w:b w:val="0"/>
        <w:i w:val="0"/>
        <w:strike w:val="0"/>
        <w:dstrike w:val="0"/>
        <w:color w:val="181717"/>
        <w:sz w:val="12"/>
        <w:szCs w:val="12"/>
        <w:u w:val="none" w:color="000000"/>
        <w:bdr w:val="none" w:sz="0" w:space="0" w:color="auto"/>
        <w:shd w:val="clear" w:color="auto" w:fill="auto"/>
        <w:vertAlign w:val="baseline"/>
      </w:rPr>
    </w:lvl>
    <w:lvl w:ilvl="2" w:tplc="376EC890">
      <w:start w:val="1"/>
      <w:numFmt w:val="bullet"/>
      <w:lvlText w:val="▪"/>
      <w:lvlJc w:val="left"/>
      <w:pPr>
        <w:ind w:left="1800"/>
      </w:pPr>
      <w:rPr>
        <w:rFonts w:ascii="Segoe UI Symbol" w:eastAsia="Segoe UI Symbol" w:hAnsi="Segoe UI Symbol" w:cs="Segoe UI Symbol"/>
        <w:b w:val="0"/>
        <w:i w:val="0"/>
        <w:strike w:val="0"/>
        <w:dstrike w:val="0"/>
        <w:color w:val="181717"/>
        <w:sz w:val="12"/>
        <w:szCs w:val="12"/>
        <w:u w:val="none" w:color="000000"/>
        <w:bdr w:val="none" w:sz="0" w:space="0" w:color="auto"/>
        <w:shd w:val="clear" w:color="auto" w:fill="auto"/>
        <w:vertAlign w:val="baseline"/>
      </w:rPr>
    </w:lvl>
    <w:lvl w:ilvl="3" w:tplc="BEF8D09C">
      <w:start w:val="1"/>
      <w:numFmt w:val="bullet"/>
      <w:lvlText w:val="•"/>
      <w:lvlJc w:val="left"/>
      <w:pPr>
        <w:ind w:left="2520"/>
      </w:pPr>
      <w:rPr>
        <w:rFonts w:ascii="Arial" w:eastAsia="Arial" w:hAnsi="Arial" w:cs="Arial"/>
        <w:b w:val="0"/>
        <w:i w:val="0"/>
        <w:strike w:val="0"/>
        <w:dstrike w:val="0"/>
        <w:color w:val="181717"/>
        <w:sz w:val="12"/>
        <w:szCs w:val="12"/>
        <w:u w:val="none" w:color="000000"/>
        <w:bdr w:val="none" w:sz="0" w:space="0" w:color="auto"/>
        <w:shd w:val="clear" w:color="auto" w:fill="auto"/>
        <w:vertAlign w:val="baseline"/>
      </w:rPr>
    </w:lvl>
    <w:lvl w:ilvl="4" w:tplc="655C0A7C">
      <w:start w:val="1"/>
      <w:numFmt w:val="bullet"/>
      <w:lvlText w:val="o"/>
      <w:lvlJc w:val="left"/>
      <w:pPr>
        <w:ind w:left="3240"/>
      </w:pPr>
      <w:rPr>
        <w:rFonts w:ascii="Segoe UI Symbol" w:eastAsia="Segoe UI Symbol" w:hAnsi="Segoe UI Symbol" w:cs="Segoe UI Symbol"/>
        <w:b w:val="0"/>
        <w:i w:val="0"/>
        <w:strike w:val="0"/>
        <w:dstrike w:val="0"/>
        <w:color w:val="181717"/>
        <w:sz w:val="12"/>
        <w:szCs w:val="12"/>
        <w:u w:val="none" w:color="000000"/>
        <w:bdr w:val="none" w:sz="0" w:space="0" w:color="auto"/>
        <w:shd w:val="clear" w:color="auto" w:fill="auto"/>
        <w:vertAlign w:val="baseline"/>
      </w:rPr>
    </w:lvl>
    <w:lvl w:ilvl="5" w:tplc="BB0EB31C">
      <w:start w:val="1"/>
      <w:numFmt w:val="bullet"/>
      <w:lvlText w:val="▪"/>
      <w:lvlJc w:val="left"/>
      <w:pPr>
        <w:ind w:left="3960"/>
      </w:pPr>
      <w:rPr>
        <w:rFonts w:ascii="Segoe UI Symbol" w:eastAsia="Segoe UI Symbol" w:hAnsi="Segoe UI Symbol" w:cs="Segoe UI Symbol"/>
        <w:b w:val="0"/>
        <w:i w:val="0"/>
        <w:strike w:val="0"/>
        <w:dstrike w:val="0"/>
        <w:color w:val="181717"/>
        <w:sz w:val="12"/>
        <w:szCs w:val="12"/>
        <w:u w:val="none" w:color="000000"/>
        <w:bdr w:val="none" w:sz="0" w:space="0" w:color="auto"/>
        <w:shd w:val="clear" w:color="auto" w:fill="auto"/>
        <w:vertAlign w:val="baseline"/>
      </w:rPr>
    </w:lvl>
    <w:lvl w:ilvl="6" w:tplc="E0FCAAE2">
      <w:start w:val="1"/>
      <w:numFmt w:val="bullet"/>
      <w:lvlText w:val="•"/>
      <w:lvlJc w:val="left"/>
      <w:pPr>
        <w:ind w:left="4680"/>
      </w:pPr>
      <w:rPr>
        <w:rFonts w:ascii="Arial" w:eastAsia="Arial" w:hAnsi="Arial" w:cs="Arial"/>
        <w:b w:val="0"/>
        <w:i w:val="0"/>
        <w:strike w:val="0"/>
        <w:dstrike w:val="0"/>
        <w:color w:val="181717"/>
        <w:sz w:val="12"/>
        <w:szCs w:val="12"/>
        <w:u w:val="none" w:color="000000"/>
        <w:bdr w:val="none" w:sz="0" w:space="0" w:color="auto"/>
        <w:shd w:val="clear" w:color="auto" w:fill="auto"/>
        <w:vertAlign w:val="baseline"/>
      </w:rPr>
    </w:lvl>
    <w:lvl w:ilvl="7" w:tplc="13783272">
      <w:start w:val="1"/>
      <w:numFmt w:val="bullet"/>
      <w:lvlText w:val="o"/>
      <w:lvlJc w:val="left"/>
      <w:pPr>
        <w:ind w:left="5400"/>
      </w:pPr>
      <w:rPr>
        <w:rFonts w:ascii="Segoe UI Symbol" w:eastAsia="Segoe UI Symbol" w:hAnsi="Segoe UI Symbol" w:cs="Segoe UI Symbol"/>
        <w:b w:val="0"/>
        <w:i w:val="0"/>
        <w:strike w:val="0"/>
        <w:dstrike w:val="0"/>
        <w:color w:val="181717"/>
        <w:sz w:val="12"/>
        <w:szCs w:val="12"/>
        <w:u w:val="none" w:color="000000"/>
        <w:bdr w:val="none" w:sz="0" w:space="0" w:color="auto"/>
        <w:shd w:val="clear" w:color="auto" w:fill="auto"/>
        <w:vertAlign w:val="baseline"/>
      </w:rPr>
    </w:lvl>
    <w:lvl w:ilvl="8" w:tplc="8ADCB9AA">
      <w:start w:val="1"/>
      <w:numFmt w:val="bullet"/>
      <w:lvlText w:val="▪"/>
      <w:lvlJc w:val="left"/>
      <w:pPr>
        <w:ind w:left="6120"/>
      </w:pPr>
      <w:rPr>
        <w:rFonts w:ascii="Segoe UI Symbol" w:eastAsia="Segoe UI Symbol" w:hAnsi="Segoe UI Symbol" w:cs="Segoe UI Symbol"/>
        <w:b w:val="0"/>
        <w:i w:val="0"/>
        <w:strike w:val="0"/>
        <w:dstrike w:val="0"/>
        <w:color w:val="181717"/>
        <w:sz w:val="12"/>
        <w:szCs w:val="12"/>
        <w:u w:val="none" w:color="000000"/>
        <w:bdr w:val="none" w:sz="0" w:space="0" w:color="auto"/>
        <w:shd w:val="clear" w:color="auto" w:fill="auto"/>
        <w:vertAlign w:val="baseline"/>
      </w:rPr>
    </w:lvl>
  </w:abstractNum>
  <w:abstractNum w:abstractNumId="12" w15:restartNumberingAfterBreak="0">
    <w:nsid w:val="3C704735"/>
    <w:multiLevelType w:val="hybridMultilevel"/>
    <w:tmpl w:val="84D08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3B7FC8"/>
    <w:multiLevelType w:val="hybridMultilevel"/>
    <w:tmpl w:val="D870C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7183085"/>
    <w:multiLevelType w:val="hybridMultilevel"/>
    <w:tmpl w:val="2750AD14"/>
    <w:lvl w:ilvl="0" w:tplc="52944E72">
      <w:start w:val="1"/>
      <w:numFmt w:val="bullet"/>
      <w:lvlText w:val="●"/>
      <w:lvlJc w:val="left"/>
      <w:pPr>
        <w:ind w:left="340"/>
      </w:pPr>
      <w:rPr>
        <w:rFonts w:ascii="Segoe UI Symbol" w:eastAsia="Segoe UI Symbol" w:hAnsi="Segoe UI Symbol" w:cs="Segoe UI Symbol"/>
        <w:b w:val="0"/>
        <w:i w:val="0"/>
        <w:strike w:val="0"/>
        <w:dstrike w:val="0"/>
        <w:color w:val="181717"/>
        <w:sz w:val="12"/>
        <w:szCs w:val="12"/>
        <w:u w:val="none" w:color="000000"/>
        <w:bdr w:val="none" w:sz="0" w:space="0" w:color="auto"/>
        <w:shd w:val="clear" w:color="auto" w:fill="auto"/>
        <w:vertAlign w:val="baseline"/>
      </w:rPr>
    </w:lvl>
    <w:lvl w:ilvl="1" w:tplc="EB883D44">
      <w:start w:val="1"/>
      <w:numFmt w:val="bullet"/>
      <w:lvlText w:val="–"/>
      <w:lvlJc w:val="left"/>
      <w:pPr>
        <w:ind w:left="680"/>
      </w:pPr>
      <w:rPr>
        <w:rFonts w:ascii="Calibri" w:eastAsia="Calibri" w:hAnsi="Calibri" w:cs="Calibri"/>
        <w:b w:val="0"/>
        <w:i w:val="0"/>
        <w:strike w:val="0"/>
        <w:dstrike w:val="0"/>
        <w:color w:val="3E4728"/>
        <w:sz w:val="20"/>
        <w:szCs w:val="20"/>
        <w:u w:val="none" w:color="000000"/>
        <w:bdr w:val="none" w:sz="0" w:space="0" w:color="auto"/>
        <w:shd w:val="clear" w:color="auto" w:fill="auto"/>
        <w:vertAlign w:val="baseline"/>
      </w:rPr>
    </w:lvl>
    <w:lvl w:ilvl="2" w:tplc="B1AA7A72">
      <w:start w:val="1"/>
      <w:numFmt w:val="bullet"/>
      <w:lvlText w:val="▪"/>
      <w:lvlJc w:val="left"/>
      <w:pPr>
        <w:ind w:left="1420"/>
      </w:pPr>
      <w:rPr>
        <w:rFonts w:ascii="Calibri" w:eastAsia="Calibri" w:hAnsi="Calibri" w:cs="Calibri"/>
        <w:b w:val="0"/>
        <w:i w:val="0"/>
        <w:strike w:val="0"/>
        <w:dstrike w:val="0"/>
        <w:color w:val="3E4728"/>
        <w:sz w:val="20"/>
        <w:szCs w:val="20"/>
        <w:u w:val="none" w:color="000000"/>
        <w:bdr w:val="none" w:sz="0" w:space="0" w:color="auto"/>
        <w:shd w:val="clear" w:color="auto" w:fill="auto"/>
        <w:vertAlign w:val="baseline"/>
      </w:rPr>
    </w:lvl>
    <w:lvl w:ilvl="3" w:tplc="0316C572">
      <w:start w:val="1"/>
      <w:numFmt w:val="bullet"/>
      <w:lvlText w:val="•"/>
      <w:lvlJc w:val="left"/>
      <w:pPr>
        <w:ind w:left="2140"/>
      </w:pPr>
      <w:rPr>
        <w:rFonts w:ascii="Calibri" w:eastAsia="Calibri" w:hAnsi="Calibri" w:cs="Calibri"/>
        <w:b w:val="0"/>
        <w:i w:val="0"/>
        <w:strike w:val="0"/>
        <w:dstrike w:val="0"/>
        <w:color w:val="3E4728"/>
        <w:sz w:val="20"/>
        <w:szCs w:val="20"/>
        <w:u w:val="none" w:color="000000"/>
        <w:bdr w:val="none" w:sz="0" w:space="0" w:color="auto"/>
        <w:shd w:val="clear" w:color="auto" w:fill="auto"/>
        <w:vertAlign w:val="baseline"/>
      </w:rPr>
    </w:lvl>
    <w:lvl w:ilvl="4" w:tplc="5EEE32F4">
      <w:start w:val="1"/>
      <w:numFmt w:val="bullet"/>
      <w:lvlText w:val="o"/>
      <w:lvlJc w:val="left"/>
      <w:pPr>
        <w:ind w:left="2860"/>
      </w:pPr>
      <w:rPr>
        <w:rFonts w:ascii="Calibri" w:eastAsia="Calibri" w:hAnsi="Calibri" w:cs="Calibri"/>
        <w:b w:val="0"/>
        <w:i w:val="0"/>
        <w:strike w:val="0"/>
        <w:dstrike w:val="0"/>
        <w:color w:val="3E4728"/>
        <w:sz w:val="20"/>
        <w:szCs w:val="20"/>
        <w:u w:val="none" w:color="000000"/>
        <w:bdr w:val="none" w:sz="0" w:space="0" w:color="auto"/>
        <w:shd w:val="clear" w:color="auto" w:fill="auto"/>
        <w:vertAlign w:val="baseline"/>
      </w:rPr>
    </w:lvl>
    <w:lvl w:ilvl="5" w:tplc="469AE43A">
      <w:start w:val="1"/>
      <w:numFmt w:val="bullet"/>
      <w:lvlText w:val="▪"/>
      <w:lvlJc w:val="left"/>
      <w:pPr>
        <w:ind w:left="3580"/>
      </w:pPr>
      <w:rPr>
        <w:rFonts w:ascii="Calibri" w:eastAsia="Calibri" w:hAnsi="Calibri" w:cs="Calibri"/>
        <w:b w:val="0"/>
        <w:i w:val="0"/>
        <w:strike w:val="0"/>
        <w:dstrike w:val="0"/>
        <w:color w:val="3E4728"/>
        <w:sz w:val="20"/>
        <w:szCs w:val="20"/>
        <w:u w:val="none" w:color="000000"/>
        <w:bdr w:val="none" w:sz="0" w:space="0" w:color="auto"/>
        <w:shd w:val="clear" w:color="auto" w:fill="auto"/>
        <w:vertAlign w:val="baseline"/>
      </w:rPr>
    </w:lvl>
    <w:lvl w:ilvl="6" w:tplc="327E9C06">
      <w:start w:val="1"/>
      <w:numFmt w:val="bullet"/>
      <w:lvlText w:val="•"/>
      <w:lvlJc w:val="left"/>
      <w:pPr>
        <w:ind w:left="4300"/>
      </w:pPr>
      <w:rPr>
        <w:rFonts w:ascii="Calibri" w:eastAsia="Calibri" w:hAnsi="Calibri" w:cs="Calibri"/>
        <w:b w:val="0"/>
        <w:i w:val="0"/>
        <w:strike w:val="0"/>
        <w:dstrike w:val="0"/>
        <w:color w:val="3E4728"/>
        <w:sz w:val="20"/>
        <w:szCs w:val="20"/>
        <w:u w:val="none" w:color="000000"/>
        <w:bdr w:val="none" w:sz="0" w:space="0" w:color="auto"/>
        <w:shd w:val="clear" w:color="auto" w:fill="auto"/>
        <w:vertAlign w:val="baseline"/>
      </w:rPr>
    </w:lvl>
    <w:lvl w:ilvl="7" w:tplc="0838A23E">
      <w:start w:val="1"/>
      <w:numFmt w:val="bullet"/>
      <w:lvlText w:val="o"/>
      <w:lvlJc w:val="left"/>
      <w:pPr>
        <w:ind w:left="5020"/>
      </w:pPr>
      <w:rPr>
        <w:rFonts w:ascii="Calibri" w:eastAsia="Calibri" w:hAnsi="Calibri" w:cs="Calibri"/>
        <w:b w:val="0"/>
        <w:i w:val="0"/>
        <w:strike w:val="0"/>
        <w:dstrike w:val="0"/>
        <w:color w:val="3E4728"/>
        <w:sz w:val="20"/>
        <w:szCs w:val="20"/>
        <w:u w:val="none" w:color="000000"/>
        <w:bdr w:val="none" w:sz="0" w:space="0" w:color="auto"/>
        <w:shd w:val="clear" w:color="auto" w:fill="auto"/>
        <w:vertAlign w:val="baseline"/>
      </w:rPr>
    </w:lvl>
    <w:lvl w:ilvl="8" w:tplc="CBEA7A34">
      <w:start w:val="1"/>
      <w:numFmt w:val="bullet"/>
      <w:lvlText w:val="▪"/>
      <w:lvlJc w:val="left"/>
      <w:pPr>
        <w:ind w:left="5740"/>
      </w:pPr>
      <w:rPr>
        <w:rFonts w:ascii="Calibri" w:eastAsia="Calibri" w:hAnsi="Calibri" w:cs="Calibri"/>
        <w:b w:val="0"/>
        <w:i w:val="0"/>
        <w:strike w:val="0"/>
        <w:dstrike w:val="0"/>
        <w:color w:val="3E4728"/>
        <w:sz w:val="20"/>
        <w:szCs w:val="20"/>
        <w:u w:val="none" w:color="000000"/>
        <w:bdr w:val="none" w:sz="0" w:space="0" w:color="auto"/>
        <w:shd w:val="clear" w:color="auto" w:fill="auto"/>
        <w:vertAlign w:val="baseline"/>
      </w:rPr>
    </w:lvl>
  </w:abstractNum>
  <w:abstractNum w:abstractNumId="15" w15:restartNumberingAfterBreak="0">
    <w:nsid w:val="48FD61C2"/>
    <w:multiLevelType w:val="hybridMultilevel"/>
    <w:tmpl w:val="4B1C09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518D65A7"/>
    <w:multiLevelType w:val="hybridMultilevel"/>
    <w:tmpl w:val="166A58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231CE3"/>
    <w:multiLevelType w:val="hybridMultilevel"/>
    <w:tmpl w:val="6FF8E398"/>
    <w:lvl w:ilvl="0" w:tplc="E2EC1428">
      <w:start w:val="1"/>
      <w:numFmt w:val="decimal"/>
      <w:pStyle w:val="Heading1"/>
      <w:lvlText w:val="%1."/>
      <w:lvlJc w:val="left"/>
      <w:pPr>
        <w:ind w:left="360" w:hanging="360"/>
      </w:pPr>
      <w:rPr>
        <w:b/>
        <w:color w:val="00999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D5130EC"/>
    <w:multiLevelType w:val="hybridMultilevel"/>
    <w:tmpl w:val="0D76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86768E"/>
    <w:multiLevelType w:val="hybridMultilevel"/>
    <w:tmpl w:val="5F9C5C04"/>
    <w:lvl w:ilvl="0" w:tplc="29D2BEBA">
      <w:start w:val="1"/>
      <w:numFmt w:val="decimal"/>
      <w:lvlText w:val="%1"/>
      <w:lvlJc w:val="left"/>
      <w:pPr>
        <w:ind w:left="4896" w:hanging="375"/>
      </w:pPr>
      <w:rPr>
        <w:rFonts w:hint="default"/>
      </w:rPr>
    </w:lvl>
    <w:lvl w:ilvl="1" w:tplc="08090019" w:tentative="1">
      <w:start w:val="1"/>
      <w:numFmt w:val="lowerLetter"/>
      <w:lvlText w:val="%2."/>
      <w:lvlJc w:val="left"/>
      <w:pPr>
        <w:ind w:left="5601" w:hanging="360"/>
      </w:pPr>
    </w:lvl>
    <w:lvl w:ilvl="2" w:tplc="0809001B" w:tentative="1">
      <w:start w:val="1"/>
      <w:numFmt w:val="lowerRoman"/>
      <w:lvlText w:val="%3."/>
      <w:lvlJc w:val="right"/>
      <w:pPr>
        <w:ind w:left="6321" w:hanging="180"/>
      </w:pPr>
    </w:lvl>
    <w:lvl w:ilvl="3" w:tplc="0809000F" w:tentative="1">
      <w:start w:val="1"/>
      <w:numFmt w:val="decimal"/>
      <w:lvlText w:val="%4."/>
      <w:lvlJc w:val="left"/>
      <w:pPr>
        <w:ind w:left="7041" w:hanging="360"/>
      </w:pPr>
    </w:lvl>
    <w:lvl w:ilvl="4" w:tplc="08090019" w:tentative="1">
      <w:start w:val="1"/>
      <w:numFmt w:val="lowerLetter"/>
      <w:lvlText w:val="%5."/>
      <w:lvlJc w:val="left"/>
      <w:pPr>
        <w:ind w:left="7761" w:hanging="360"/>
      </w:pPr>
    </w:lvl>
    <w:lvl w:ilvl="5" w:tplc="0809001B" w:tentative="1">
      <w:start w:val="1"/>
      <w:numFmt w:val="lowerRoman"/>
      <w:lvlText w:val="%6."/>
      <w:lvlJc w:val="right"/>
      <w:pPr>
        <w:ind w:left="8481" w:hanging="180"/>
      </w:pPr>
    </w:lvl>
    <w:lvl w:ilvl="6" w:tplc="0809000F" w:tentative="1">
      <w:start w:val="1"/>
      <w:numFmt w:val="decimal"/>
      <w:lvlText w:val="%7."/>
      <w:lvlJc w:val="left"/>
      <w:pPr>
        <w:ind w:left="9201" w:hanging="360"/>
      </w:pPr>
    </w:lvl>
    <w:lvl w:ilvl="7" w:tplc="08090019" w:tentative="1">
      <w:start w:val="1"/>
      <w:numFmt w:val="lowerLetter"/>
      <w:lvlText w:val="%8."/>
      <w:lvlJc w:val="left"/>
      <w:pPr>
        <w:ind w:left="9921" w:hanging="360"/>
      </w:pPr>
    </w:lvl>
    <w:lvl w:ilvl="8" w:tplc="0809001B" w:tentative="1">
      <w:start w:val="1"/>
      <w:numFmt w:val="lowerRoman"/>
      <w:lvlText w:val="%9."/>
      <w:lvlJc w:val="right"/>
      <w:pPr>
        <w:ind w:left="10641" w:hanging="180"/>
      </w:pPr>
    </w:lvl>
  </w:abstractNum>
  <w:abstractNum w:abstractNumId="21" w15:restartNumberingAfterBreak="0">
    <w:nsid w:val="6DE66C31"/>
    <w:multiLevelType w:val="hybridMultilevel"/>
    <w:tmpl w:val="A774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EA4895"/>
    <w:multiLevelType w:val="hybridMultilevel"/>
    <w:tmpl w:val="6A7809A6"/>
    <w:lvl w:ilvl="0" w:tplc="77E4D15C">
      <w:start w:val="1"/>
      <w:numFmt w:val="bullet"/>
      <w:lvlText w:val="●"/>
      <w:lvlJc w:val="left"/>
      <w:pPr>
        <w:ind w:left="340"/>
      </w:pPr>
      <w:rPr>
        <w:rFonts w:ascii="Segoe UI Symbol" w:eastAsia="Segoe UI Symbol" w:hAnsi="Segoe UI Symbol" w:cs="Segoe UI Symbol"/>
        <w:b w:val="0"/>
        <w:i w:val="0"/>
        <w:strike w:val="0"/>
        <w:dstrike w:val="0"/>
        <w:color w:val="181717"/>
        <w:sz w:val="12"/>
        <w:szCs w:val="12"/>
        <w:u w:val="none" w:color="000000"/>
        <w:bdr w:val="none" w:sz="0" w:space="0" w:color="auto"/>
        <w:shd w:val="clear" w:color="auto" w:fill="auto"/>
        <w:vertAlign w:val="baseline"/>
      </w:rPr>
    </w:lvl>
    <w:lvl w:ilvl="1" w:tplc="6D8E3D4A">
      <w:start w:val="1"/>
      <w:numFmt w:val="bullet"/>
      <w:lvlText w:val="–"/>
      <w:lvlJc w:val="left"/>
      <w:pPr>
        <w:ind w:left="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27C62F2">
      <w:start w:val="1"/>
      <w:numFmt w:val="bullet"/>
      <w:lvlText w:val="▪"/>
      <w:lvlJc w:val="left"/>
      <w:pPr>
        <w:ind w:left="14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38CAC22">
      <w:start w:val="1"/>
      <w:numFmt w:val="bullet"/>
      <w:lvlText w:val="•"/>
      <w:lvlJc w:val="left"/>
      <w:pPr>
        <w:ind w:left="21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7CE2EF6">
      <w:start w:val="1"/>
      <w:numFmt w:val="bullet"/>
      <w:lvlText w:val="o"/>
      <w:lvlJc w:val="left"/>
      <w:pPr>
        <w:ind w:left="28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8CC9E90">
      <w:start w:val="1"/>
      <w:numFmt w:val="bullet"/>
      <w:lvlText w:val="▪"/>
      <w:lvlJc w:val="left"/>
      <w:pPr>
        <w:ind w:left="35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A1E18F6">
      <w:start w:val="1"/>
      <w:numFmt w:val="bullet"/>
      <w:lvlText w:val="•"/>
      <w:lvlJc w:val="left"/>
      <w:pPr>
        <w:ind w:left="43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510AF2C">
      <w:start w:val="1"/>
      <w:numFmt w:val="bullet"/>
      <w:lvlText w:val="o"/>
      <w:lvlJc w:val="left"/>
      <w:pPr>
        <w:ind w:left="50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77C643E">
      <w:start w:val="1"/>
      <w:numFmt w:val="bullet"/>
      <w:lvlText w:val="▪"/>
      <w:lvlJc w:val="left"/>
      <w:pPr>
        <w:ind w:left="57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3" w15:restartNumberingAfterBreak="0">
    <w:nsid w:val="73136441"/>
    <w:multiLevelType w:val="hybridMultilevel"/>
    <w:tmpl w:val="B5762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B72BFD"/>
    <w:multiLevelType w:val="hybridMultilevel"/>
    <w:tmpl w:val="81B455AA"/>
    <w:lvl w:ilvl="0" w:tplc="142054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334BF8"/>
    <w:multiLevelType w:val="hybridMultilevel"/>
    <w:tmpl w:val="7554B9C0"/>
    <w:lvl w:ilvl="0" w:tplc="142054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C17B27"/>
    <w:multiLevelType w:val="hybridMultilevel"/>
    <w:tmpl w:val="D9D0B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B8081C"/>
    <w:multiLevelType w:val="hybridMultilevel"/>
    <w:tmpl w:val="687CED72"/>
    <w:lvl w:ilvl="0" w:tplc="A5CCF330">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8D83704"/>
    <w:multiLevelType w:val="hybridMultilevel"/>
    <w:tmpl w:val="9774C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5"/>
  </w:num>
  <w:num w:numId="4">
    <w:abstractNumId w:val="19"/>
  </w:num>
  <w:num w:numId="5">
    <w:abstractNumId w:val="18"/>
  </w:num>
  <w:num w:numId="6">
    <w:abstractNumId w:val="7"/>
  </w:num>
  <w:num w:numId="7">
    <w:abstractNumId w:val="15"/>
  </w:num>
  <w:num w:numId="8">
    <w:abstractNumId w:val="23"/>
  </w:num>
  <w:num w:numId="9">
    <w:abstractNumId w:val="17"/>
  </w:num>
  <w:num w:numId="10">
    <w:abstractNumId w:val="10"/>
  </w:num>
  <w:num w:numId="11">
    <w:abstractNumId w:val="12"/>
  </w:num>
  <w:num w:numId="12">
    <w:abstractNumId w:val="1"/>
  </w:num>
  <w:num w:numId="13">
    <w:abstractNumId w:val="24"/>
  </w:num>
  <w:num w:numId="14">
    <w:abstractNumId w:val="25"/>
  </w:num>
  <w:num w:numId="15">
    <w:abstractNumId w:val="13"/>
  </w:num>
  <w:num w:numId="16">
    <w:abstractNumId w:val="4"/>
  </w:num>
  <w:num w:numId="17">
    <w:abstractNumId w:val="6"/>
  </w:num>
  <w:num w:numId="18">
    <w:abstractNumId w:val="21"/>
  </w:num>
  <w:num w:numId="19">
    <w:abstractNumId w:val="26"/>
  </w:num>
  <w:num w:numId="20">
    <w:abstractNumId w:val="9"/>
  </w:num>
  <w:num w:numId="21">
    <w:abstractNumId w:val="14"/>
  </w:num>
  <w:num w:numId="22">
    <w:abstractNumId w:val="22"/>
  </w:num>
  <w:num w:numId="23">
    <w:abstractNumId w:val="8"/>
  </w:num>
  <w:num w:numId="24">
    <w:abstractNumId w:val="11"/>
  </w:num>
  <w:num w:numId="25">
    <w:abstractNumId w:val="3"/>
  </w:num>
  <w:num w:numId="26">
    <w:abstractNumId w:val="0"/>
  </w:num>
  <w:num w:numId="27">
    <w:abstractNumId w:val="27"/>
  </w:num>
  <w:num w:numId="28">
    <w:abstractNumId w:val="2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t6chAJBmMQd7l42CMlZuqkjSg9FrK9oOIJk9joAlc0+7CQ2h7TSqv7g8a1pruAuugjGINC1i7tn4TwaNhjdwpw==" w:salt="Ch+3KPJIsITgWqKOpa0dv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ABC"/>
    <w:rsid w:val="000848FD"/>
    <w:rsid w:val="00137EBC"/>
    <w:rsid w:val="00140647"/>
    <w:rsid w:val="00145476"/>
    <w:rsid w:val="001B2A86"/>
    <w:rsid w:val="001C255C"/>
    <w:rsid w:val="001E373A"/>
    <w:rsid w:val="00281608"/>
    <w:rsid w:val="00285952"/>
    <w:rsid w:val="00291DB2"/>
    <w:rsid w:val="002C2F95"/>
    <w:rsid w:val="002F34B4"/>
    <w:rsid w:val="003053FA"/>
    <w:rsid w:val="00336C3D"/>
    <w:rsid w:val="00353FF0"/>
    <w:rsid w:val="00375C7D"/>
    <w:rsid w:val="0038579E"/>
    <w:rsid w:val="0039118B"/>
    <w:rsid w:val="003E7BC0"/>
    <w:rsid w:val="0041101F"/>
    <w:rsid w:val="00452B99"/>
    <w:rsid w:val="004A734D"/>
    <w:rsid w:val="00517316"/>
    <w:rsid w:val="005A3E2D"/>
    <w:rsid w:val="005C059C"/>
    <w:rsid w:val="005C7CEC"/>
    <w:rsid w:val="005F1541"/>
    <w:rsid w:val="0060700A"/>
    <w:rsid w:val="00623619"/>
    <w:rsid w:val="00650015"/>
    <w:rsid w:val="006672B2"/>
    <w:rsid w:val="00677D67"/>
    <w:rsid w:val="0068285E"/>
    <w:rsid w:val="006A5080"/>
    <w:rsid w:val="006E4ED0"/>
    <w:rsid w:val="00756ADC"/>
    <w:rsid w:val="00767ACD"/>
    <w:rsid w:val="007A1645"/>
    <w:rsid w:val="007C6B41"/>
    <w:rsid w:val="007D7A37"/>
    <w:rsid w:val="00802AC1"/>
    <w:rsid w:val="0083521E"/>
    <w:rsid w:val="008405F0"/>
    <w:rsid w:val="00851E16"/>
    <w:rsid w:val="00894B59"/>
    <w:rsid w:val="00894D47"/>
    <w:rsid w:val="00897829"/>
    <w:rsid w:val="008D16BE"/>
    <w:rsid w:val="00904B0B"/>
    <w:rsid w:val="0090571E"/>
    <w:rsid w:val="00935ABC"/>
    <w:rsid w:val="00951059"/>
    <w:rsid w:val="009C1994"/>
    <w:rsid w:val="009E309F"/>
    <w:rsid w:val="009E6680"/>
    <w:rsid w:val="00A14927"/>
    <w:rsid w:val="00B45E77"/>
    <w:rsid w:val="00B64629"/>
    <w:rsid w:val="00C354B1"/>
    <w:rsid w:val="00C74D82"/>
    <w:rsid w:val="00CB0068"/>
    <w:rsid w:val="00CC0EEE"/>
    <w:rsid w:val="00CC3F20"/>
    <w:rsid w:val="00CD5154"/>
    <w:rsid w:val="00D01C6D"/>
    <w:rsid w:val="00D8293C"/>
    <w:rsid w:val="00DB38E9"/>
    <w:rsid w:val="00E00201"/>
    <w:rsid w:val="00E17FEF"/>
    <w:rsid w:val="00E371D4"/>
    <w:rsid w:val="00EC0CD0"/>
    <w:rsid w:val="00F03958"/>
    <w:rsid w:val="00F048B6"/>
    <w:rsid w:val="00F23D23"/>
    <w:rsid w:val="00F37A14"/>
    <w:rsid w:val="00F4230E"/>
    <w:rsid w:val="00F47FA8"/>
    <w:rsid w:val="00FA39FB"/>
    <w:rsid w:val="00FF0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1CBC7C6"/>
  <w15:chartTrackingRefBased/>
  <w15:docId w15:val="{A610DF0C-0587-49E5-A84D-09A1327B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A86"/>
    <w:rPr>
      <w:rFonts w:ascii="Arial" w:hAnsi="Arial"/>
    </w:rPr>
  </w:style>
  <w:style w:type="paragraph" w:styleId="Heading1">
    <w:name w:val="heading 1"/>
    <w:basedOn w:val="Normal"/>
    <w:next w:val="Normal"/>
    <w:link w:val="Heading1Char"/>
    <w:uiPriority w:val="9"/>
    <w:qFormat/>
    <w:rsid w:val="00897829"/>
    <w:pPr>
      <w:keepNext/>
      <w:keepLines/>
      <w:numPr>
        <w:numId w:val="5"/>
      </w:numPr>
      <w:spacing w:before="240" w:after="0"/>
      <w:outlineLvl w:val="0"/>
    </w:pPr>
    <w:rPr>
      <w:rFonts w:eastAsiaTheme="majorEastAsia" w:cstheme="majorBidi"/>
      <w:b/>
      <w:color w:val="009999"/>
      <w:sz w:val="24"/>
      <w:szCs w:val="32"/>
    </w:rPr>
  </w:style>
  <w:style w:type="paragraph" w:styleId="Heading2">
    <w:name w:val="heading 2"/>
    <w:basedOn w:val="Normal"/>
    <w:next w:val="Normal"/>
    <w:link w:val="Heading2Char"/>
    <w:uiPriority w:val="9"/>
    <w:unhideWhenUsed/>
    <w:qFormat/>
    <w:rsid w:val="00285952"/>
    <w:pPr>
      <w:keepNext/>
      <w:keepLines/>
      <w:spacing w:before="40" w:after="0"/>
      <w:outlineLvl w:val="1"/>
    </w:pPr>
    <w:rPr>
      <w:rFonts w:eastAsiaTheme="majorEastAsia" w:cstheme="majorBidi"/>
      <w:color w:val="009999"/>
      <w:szCs w:val="26"/>
    </w:rPr>
  </w:style>
  <w:style w:type="paragraph" w:styleId="Heading3">
    <w:name w:val="heading 3"/>
    <w:basedOn w:val="Normal"/>
    <w:next w:val="Normal"/>
    <w:link w:val="Heading3Char"/>
    <w:uiPriority w:val="9"/>
    <w:unhideWhenUsed/>
    <w:qFormat/>
    <w:rsid w:val="001B2A86"/>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ABC"/>
  </w:style>
  <w:style w:type="paragraph" w:styleId="Footer">
    <w:name w:val="footer"/>
    <w:basedOn w:val="Normal"/>
    <w:link w:val="FooterChar"/>
    <w:uiPriority w:val="99"/>
    <w:unhideWhenUsed/>
    <w:rsid w:val="00935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ABC"/>
  </w:style>
  <w:style w:type="paragraph" w:styleId="Title">
    <w:name w:val="Title"/>
    <w:basedOn w:val="Normal"/>
    <w:next w:val="Normal"/>
    <w:link w:val="TitleChar"/>
    <w:uiPriority w:val="10"/>
    <w:qFormat/>
    <w:rsid w:val="00935A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AB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35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85952"/>
    <w:rPr>
      <w:rFonts w:ascii="Arial" w:eastAsiaTheme="majorEastAsia" w:hAnsi="Arial" w:cstheme="majorBidi"/>
      <w:color w:val="009999"/>
      <w:szCs w:val="26"/>
    </w:rPr>
  </w:style>
  <w:style w:type="character" w:customStyle="1" w:styleId="Heading1Char">
    <w:name w:val="Heading 1 Char"/>
    <w:basedOn w:val="DefaultParagraphFont"/>
    <w:link w:val="Heading1"/>
    <w:uiPriority w:val="9"/>
    <w:rsid w:val="00897829"/>
    <w:rPr>
      <w:rFonts w:ascii="Arial" w:eastAsiaTheme="majorEastAsia" w:hAnsi="Arial" w:cstheme="majorBidi"/>
      <w:b/>
      <w:color w:val="009999"/>
      <w:sz w:val="24"/>
      <w:szCs w:val="32"/>
    </w:rPr>
  </w:style>
  <w:style w:type="paragraph" w:styleId="ListParagraph">
    <w:name w:val="List Paragraph"/>
    <w:basedOn w:val="Normal"/>
    <w:uiPriority w:val="34"/>
    <w:qFormat/>
    <w:rsid w:val="00452B99"/>
    <w:pPr>
      <w:spacing w:after="0" w:line="240" w:lineRule="auto"/>
      <w:ind w:left="720"/>
      <w:contextualSpacing/>
    </w:pPr>
    <w:rPr>
      <w:rFonts w:eastAsia="Times New Roman" w:cs="Times New Roman"/>
      <w:sz w:val="24"/>
      <w:szCs w:val="24"/>
    </w:rPr>
  </w:style>
  <w:style w:type="character" w:customStyle="1" w:styleId="Heading3Char">
    <w:name w:val="Heading 3 Char"/>
    <w:basedOn w:val="DefaultParagraphFont"/>
    <w:link w:val="Heading3"/>
    <w:uiPriority w:val="9"/>
    <w:rsid w:val="001B2A86"/>
    <w:rPr>
      <w:rFonts w:ascii="Arial" w:eastAsiaTheme="majorEastAsia" w:hAnsi="Arial" w:cstheme="majorBidi"/>
      <w:color w:val="1F4D78" w:themeColor="accent1" w:themeShade="7F"/>
      <w:sz w:val="24"/>
      <w:szCs w:val="24"/>
    </w:rPr>
  </w:style>
  <w:style w:type="character" w:styleId="PlaceholderText">
    <w:name w:val="Placeholder Text"/>
    <w:basedOn w:val="DefaultParagraphFont"/>
    <w:uiPriority w:val="99"/>
    <w:semiHidden/>
    <w:rsid w:val="002C2F95"/>
    <w:rPr>
      <w:color w:val="808080"/>
    </w:rPr>
  </w:style>
  <w:style w:type="character" w:styleId="CommentReference">
    <w:name w:val="annotation reference"/>
    <w:basedOn w:val="DefaultParagraphFont"/>
    <w:uiPriority w:val="99"/>
    <w:semiHidden/>
    <w:unhideWhenUsed/>
    <w:rsid w:val="00CD5154"/>
    <w:rPr>
      <w:sz w:val="16"/>
      <w:szCs w:val="16"/>
    </w:rPr>
  </w:style>
  <w:style w:type="paragraph" w:styleId="CommentText">
    <w:name w:val="annotation text"/>
    <w:basedOn w:val="Normal"/>
    <w:link w:val="CommentTextChar"/>
    <w:uiPriority w:val="99"/>
    <w:semiHidden/>
    <w:unhideWhenUsed/>
    <w:rsid w:val="00CD5154"/>
    <w:pPr>
      <w:spacing w:after="39" w:line="240" w:lineRule="auto"/>
      <w:ind w:left="10" w:hanging="10"/>
    </w:pPr>
    <w:rPr>
      <w:rFonts w:ascii="Calibri" w:eastAsia="Calibri" w:hAnsi="Calibri" w:cs="Calibri"/>
      <w:color w:val="181717"/>
      <w:sz w:val="20"/>
      <w:szCs w:val="20"/>
      <w:lang w:eastAsia="en-GB"/>
    </w:rPr>
  </w:style>
  <w:style w:type="character" w:customStyle="1" w:styleId="CommentTextChar">
    <w:name w:val="Comment Text Char"/>
    <w:basedOn w:val="DefaultParagraphFont"/>
    <w:link w:val="CommentText"/>
    <w:uiPriority w:val="99"/>
    <w:semiHidden/>
    <w:rsid w:val="00CD5154"/>
    <w:rPr>
      <w:rFonts w:ascii="Calibri" w:eastAsia="Calibri" w:hAnsi="Calibri" w:cs="Calibri"/>
      <w:color w:val="181717"/>
      <w:sz w:val="20"/>
      <w:szCs w:val="20"/>
      <w:lang w:eastAsia="en-GB"/>
    </w:rPr>
  </w:style>
  <w:style w:type="paragraph" w:styleId="BalloonText">
    <w:name w:val="Balloon Text"/>
    <w:basedOn w:val="Normal"/>
    <w:link w:val="BalloonTextChar"/>
    <w:uiPriority w:val="99"/>
    <w:semiHidden/>
    <w:unhideWhenUsed/>
    <w:rsid w:val="00CD5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154"/>
    <w:rPr>
      <w:rFonts w:ascii="Segoe UI" w:hAnsi="Segoe UI" w:cs="Segoe UI"/>
      <w:sz w:val="18"/>
      <w:szCs w:val="18"/>
    </w:rPr>
  </w:style>
  <w:style w:type="paragraph" w:customStyle="1" w:styleId="Numbering">
    <w:name w:val="Numbering"/>
    <w:basedOn w:val="Normal"/>
    <w:qFormat/>
    <w:rsid w:val="007D7A37"/>
    <w:pPr>
      <w:numPr>
        <w:numId w:val="2"/>
      </w:numPr>
      <w:spacing w:after="0" w:line="240" w:lineRule="auto"/>
    </w:pPr>
    <w:rPr>
      <w:rFonts w:eastAsia="Times New Roman" w:cs="Times New Roman"/>
      <w:sz w:val="24"/>
      <w:szCs w:val="24"/>
    </w:rPr>
  </w:style>
  <w:style w:type="character" w:styleId="Hyperlink">
    <w:name w:val="Hyperlink"/>
    <w:basedOn w:val="DefaultParagraphFont"/>
    <w:uiPriority w:val="99"/>
    <w:unhideWhenUsed/>
    <w:rsid w:val="001B2A86"/>
    <w:rPr>
      <w:color w:val="0563C1" w:themeColor="hyperlink"/>
      <w:u w:val="single"/>
    </w:rPr>
  </w:style>
  <w:style w:type="table" w:styleId="PlainTable1">
    <w:name w:val="Plain Table 1"/>
    <w:basedOn w:val="TableNormal"/>
    <w:uiPriority w:val="41"/>
    <w:rsid w:val="006672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0">
    <w:name w:val="TableGrid"/>
    <w:rsid w:val="00291DB2"/>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yfoethnaturiolcymru-my.sharepoint.com/personal/hayley_macdonald-jones_cyfoethnaturiolcymru_gov_uk/Documents/Forms%20for%20Jenny%20Dickinson/enquiries@naturalresourceswales.gov.uk" TargetMode="External"/><Relationship Id="rId18" Type="http://schemas.openxmlformats.org/officeDocument/2006/relationships/hyperlink" Target="https://cyfoethnaturiolcymru-my.sharepoint.com/personal/hayley_macdonald-jones_cyfoethnaturiolcymru_gov_uk/Documents/Forms%20for%20Jenny%20Dickinson/enquiries@naturalresourceswales.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yfoethnaturiolcymru-my.sharepoint.com/personal/hayley_macdonald-jones_cyfoethnaturiolcymru_gov_uk/Documents/Forms%20for%20Jenny%20Dickinson/www.cyfoethnaturiolcymru.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bn.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lle.wales.gov.uk/home" TargetMode="External"/><Relationship Id="rId20" Type="http://schemas.openxmlformats.org/officeDocument/2006/relationships/hyperlink" Target="https://cyfoethnaturiolcymru-my.sharepoint.com/personal/hayley_macdonald-jones_cyfoethnaturiolcymru_gov_uk/Documents/Forms%20for%20Jenny%20Dickinson/www.naturalresourceswales.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naturalresources.wales/flooding/managing-flood-risk/riverside-property-owners-know-your-rights-and-responsibilities/?lang=en"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cyfoethnaturiolcymru-my.sharepoint.com/personal/hayley_macdonald-jones_cyfoethnaturiolcymru_gov_uk/Documents/Forms%20for%20Jenny%20Dickinson/ymholiadau@cyfoethnaturiolcymru.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aturalresources.wales/our-evidence-and-reports/maps/flood-risk-map/?lang=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WATE-5079-67</_dlc_DocId>
    <_dlc_DocIdUrl xmlns="9be56660-2c31-41ef-bc00-23e72f632f2a">
      <Url>https://cyfoethnaturiolcymru.sharepoint.com/teams/waterman/frm/strat/_layouts/15/DocIdRedir.aspx?ID=WATE-5079-67</Url>
      <Description>WATE-5079-67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FB5F839B2A6C644D89EB83314F315244" ma:contentTypeVersion="91" ma:contentTypeDescription="" ma:contentTypeScope="" ma:versionID="4244af16d90137fbc6788b513740fe77">
  <xsd:schema xmlns:xsd="http://www.w3.org/2001/XMLSchema" xmlns:xs="http://www.w3.org/2001/XMLSchema" xmlns:p="http://schemas.microsoft.com/office/2006/metadata/properties" xmlns:ns2="9be56660-2c31-41ef-bc00-23e72f632f2a" targetNamespace="http://schemas.microsoft.com/office/2006/metadata/properties" ma:root="true" ma:fieldsID="cf7bc2e1527c9b7189a9c0b545ee8181"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9FE8-2CA9-4C76-BA50-9C00611135D5}">
  <ds:schemaRefs>
    <ds:schemaRef ds:uri="http://schemas.microsoft.com/sharepoint/v3/contenttype/forms"/>
  </ds:schemaRefs>
</ds:datastoreItem>
</file>

<file path=customXml/itemProps2.xml><?xml version="1.0" encoding="utf-8"?>
<ds:datastoreItem xmlns:ds="http://schemas.openxmlformats.org/officeDocument/2006/customXml" ds:itemID="{B51AA30E-AEC8-4E6D-A1DD-199A34180D46}">
  <ds:schemaRef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9be56660-2c31-41ef-bc00-23e72f632f2a"/>
    <ds:schemaRef ds:uri="http://schemas.microsoft.com/office/infopath/2007/PartnerControls"/>
    <ds:schemaRef ds:uri="http://purl.org/dc/terms/"/>
    <ds:schemaRef ds:uri="http://www.w3.org/XML/1998/namespace"/>
  </ds:schemaRefs>
</ds:datastoreItem>
</file>

<file path=customXml/itemProps3.xml><?xml version="1.0" encoding="utf-8"?>
<ds:datastoreItem xmlns:ds="http://schemas.openxmlformats.org/officeDocument/2006/customXml" ds:itemID="{34A630BB-FA22-4738-8519-7CF38752D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FF8179-E383-45C1-9F09-19474EDB51EA}">
  <ds:schemaRefs>
    <ds:schemaRef ds:uri="Microsoft.SharePoint.Taxonomy.ContentTypeSync"/>
  </ds:schemaRefs>
</ds:datastoreItem>
</file>

<file path=customXml/itemProps5.xml><?xml version="1.0" encoding="utf-8"?>
<ds:datastoreItem xmlns:ds="http://schemas.openxmlformats.org/officeDocument/2006/customXml" ds:itemID="{4D481EBE-8ABA-4C19-A8EC-90D699779E8B}">
  <ds:schemaRefs>
    <ds:schemaRef ds:uri="http://schemas.microsoft.com/sharepoint/events"/>
  </ds:schemaRefs>
</ds:datastoreItem>
</file>

<file path=customXml/itemProps6.xml><?xml version="1.0" encoding="utf-8"?>
<ds:datastoreItem xmlns:ds="http://schemas.openxmlformats.org/officeDocument/2006/customXml" ds:itemID="{720B1C4D-2698-4FF5-BDFE-B14CC137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3355</Words>
  <Characters>19125</Characters>
  <Application>Microsoft Office Word</Application>
  <DocSecurity>8</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Jenny</dc:creator>
  <cp:keywords/>
  <dc:description/>
  <cp:lastModifiedBy>Sion, Rachel</cp:lastModifiedBy>
  <cp:revision>13</cp:revision>
  <cp:lastPrinted>2016-03-24T12:10:00Z</cp:lastPrinted>
  <dcterms:created xsi:type="dcterms:W3CDTF">2016-04-01T12:27:00Z</dcterms:created>
  <dcterms:modified xsi:type="dcterms:W3CDTF">2018-06-07T14:31:00Z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0x01010067EB80C5FE939D4A9B3D8BA62129B7F50100FB5F839B2A6C644D89EB83314F315244</vt:lpwstr>
  </property>
  <property fmtid="{D5CDD505-2E9C-101B-9397-08002B2CF9AE}" pid="3" name="_dlc_DocIdItemGuid">
    <vt:lpwstr>2aac0127-209e-4b0f-b30e-996367ed938a</vt:lpwstr>
  </property>
</Properties>
</file>