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BEC8" w14:textId="00B1BB7C" w:rsidR="00CD0AA9" w:rsidRDefault="003B53F1" w:rsidP="00E81FFA">
      <w:pPr>
        <w:pStyle w:val="Heading1"/>
      </w:pPr>
      <w:proofErr w:type="spellStart"/>
      <w:r>
        <w:t>Kronospan</w:t>
      </w:r>
      <w:proofErr w:type="spellEnd"/>
      <w:r>
        <w:t xml:space="preserve"> Limited</w:t>
      </w:r>
      <w:r w:rsidR="006404C6">
        <w:t xml:space="preserve"> application consultation </w:t>
      </w:r>
    </w:p>
    <w:p w14:paraId="72C6E54E" w14:textId="7A965820" w:rsidR="006404C6" w:rsidRDefault="006404C6" w:rsidP="00E81FFA">
      <w:pPr>
        <w:pStyle w:val="Heading1"/>
      </w:pPr>
      <w:r>
        <w:t>Application refe</w:t>
      </w:r>
      <w:r w:rsidR="003B53F1">
        <w:t>rence number PAN-002755</w:t>
      </w:r>
    </w:p>
    <w:p w14:paraId="5357DBB1" w14:textId="77777777" w:rsidR="006404C6" w:rsidRDefault="006404C6" w:rsidP="002C1957">
      <w:pPr>
        <w:pStyle w:val="BodyText"/>
      </w:pPr>
    </w:p>
    <w:p w14:paraId="6C9406F7" w14:textId="77777777" w:rsidR="006404C6" w:rsidRDefault="006404C6" w:rsidP="00E81FFA">
      <w:pPr>
        <w:pStyle w:val="Heading2"/>
      </w:pPr>
      <w:r>
        <w:t xml:space="preserve">Your details </w:t>
      </w:r>
    </w:p>
    <w:p w14:paraId="05DC20A1" w14:textId="77777777" w:rsidR="007C4687" w:rsidRDefault="007C4687" w:rsidP="002C1957">
      <w:pPr>
        <w:pStyle w:val="BodyText"/>
      </w:pPr>
    </w:p>
    <w:p w14:paraId="68DC6D5E" w14:textId="77777777" w:rsidR="006404C6" w:rsidRDefault="007C4687" w:rsidP="002C1957">
      <w:pPr>
        <w:pStyle w:val="BodyText"/>
      </w:pPr>
      <w:r>
        <w:t>Please fill in your contact details:</w:t>
      </w:r>
    </w:p>
    <w:p w14:paraId="6B5CA7C8" w14:textId="77777777" w:rsidR="007C4687" w:rsidRDefault="007C4687" w:rsidP="002C1957">
      <w:pPr>
        <w:pStyle w:val="BodyText"/>
      </w:pPr>
    </w:p>
    <w:tbl>
      <w:tblPr>
        <w:tblStyle w:val="TableGrid"/>
        <w:tblW w:w="0" w:type="auto"/>
        <w:tblLook w:val="04A0" w:firstRow="1" w:lastRow="0" w:firstColumn="1" w:lastColumn="0" w:noHBand="0" w:noVBand="1"/>
      </w:tblPr>
      <w:tblGrid>
        <w:gridCol w:w="4841"/>
        <w:gridCol w:w="4801"/>
      </w:tblGrid>
      <w:tr w:rsidR="007C4687" w14:paraId="4A1033C0" w14:textId="77777777" w:rsidTr="009B777B">
        <w:tc>
          <w:tcPr>
            <w:tcW w:w="4841" w:type="dxa"/>
          </w:tcPr>
          <w:p w14:paraId="5C9D8E6D" w14:textId="77777777" w:rsidR="007C4687" w:rsidRDefault="007C4687" w:rsidP="002C1957">
            <w:pPr>
              <w:pStyle w:val="BodyText"/>
            </w:pPr>
            <w:r>
              <w:t xml:space="preserve">Name </w:t>
            </w:r>
          </w:p>
        </w:tc>
        <w:tc>
          <w:tcPr>
            <w:tcW w:w="4801" w:type="dxa"/>
          </w:tcPr>
          <w:p w14:paraId="236DE5A8" w14:textId="77777777" w:rsidR="007C4687" w:rsidRDefault="007C4687" w:rsidP="002C1957">
            <w:pPr>
              <w:pStyle w:val="BodyText"/>
            </w:pPr>
          </w:p>
        </w:tc>
      </w:tr>
      <w:tr w:rsidR="007C4687" w14:paraId="3F8C4FCE" w14:textId="77777777" w:rsidTr="009B777B">
        <w:tc>
          <w:tcPr>
            <w:tcW w:w="4841" w:type="dxa"/>
          </w:tcPr>
          <w:p w14:paraId="6A9E1ECB" w14:textId="77777777" w:rsidR="007C4687" w:rsidRDefault="007C4687" w:rsidP="002C1957">
            <w:pPr>
              <w:pStyle w:val="BodyText"/>
            </w:pPr>
            <w:r>
              <w:t>Organisation (if appropriate)</w:t>
            </w:r>
          </w:p>
        </w:tc>
        <w:tc>
          <w:tcPr>
            <w:tcW w:w="4801" w:type="dxa"/>
          </w:tcPr>
          <w:p w14:paraId="4F104DFA" w14:textId="77777777" w:rsidR="007C4687" w:rsidRDefault="007C4687" w:rsidP="002C1957">
            <w:pPr>
              <w:pStyle w:val="BodyText"/>
            </w:pPr>
          </w:p>
        </w:tc>
      </w:tr>
      <w:tr w:rsidR="007C4687" w14:paraId="5E336487" w14:textId="77777777" w:rsidTr="009B777B">
        <w:tc>
          <w:tcPr>
            <w:tcW w:w="4841" w:type="dxa"/>
          </w:tcPr>
          <w:p w14:paraId="04DE5F77" w14:textId="77777777" w:rsidR="007C4687" w:rsidRDefault="007C4687" w:rsidP="002C1957">
            <w:pPr>
              <w:pStyle w:val="BodyText"/>
            </w:pPr>
            <w:r>
              <w:t>Address</w:t>
            </w:r>
          </w:p>
        </w:tc>
        <w:tc>
          <w:tcPr>
            <w:tcW w:w="4801" w:type="dxa"/>
          </w:tcPr>
          <w:p w14:paraId="62011299" w14:textId="77777777" w:rsidR="007C4687" w:rsidRDefault="007C4687" w:rsidP="002C1957">
            <w:pPr>
              <w:pStyle w:val="BodyText"/>
            </w:pPr>
          </w:p>
        </w:tc>
      </w:tr>
      <w:tr w:rsidR="007C4687" w14:paraId="39D2166A" w14:textId="77777777" w:rsidTr="009B777B">
        <w:tc>
          <w:tcPr>
            <w:tcW w:w="4841" w:type="dxa"/>
          </w:tcPr>
          <w:p w14:paraId="74A46CED" w14:textId="77777777" w:rsidR="007C4687" w:rsidRDefault="007C4687" w:rsidP="002C1957">
            <w:pPr>
              <w:pStyle w:val="BodyText"/>
            </w:pPr>
            <w:r>
              <w:t xml:space="preserve">Post code </w:t>
            </w:r>
          </w:p>
        </w:tc>
        <w:tc>
          <w:tcPr>
            <w:tcW w:w="4801" w:type="dxa"/>
          </w:tcPr>
          <w:p w14:paraId="62F3B0CA" w14:textId="77777777" w:rsidR="007C4687" w:rsidRDefault="007C4687" w:rsidP="002C1957">
            <w:pPr>
              <w:pStyle w:val="BodyText"/>
            </w:pPr>
          </w:p>
        </w:tc>
      </w:tr>
      <w:tr w:rsidR="007C4687" w14:paraId="07C5232F" w14:textId="77777777" w:rsidTr="009B777B">
        <w:tc>
          <w:tcPr>
            <w:tcW w:w="4841" w:type="dxa"/>
          </w:tcPr>
          <w:p w14:paraId="4BB2C2F7" w14:textId="77777777" w:rsidR="007C4687" w:rsidRDefault="007C4687" w:rsidP="002C1957">
            <w:pPr>
              <w:pStyle w:val="BodyText"/>
            </w:pPr>
            <w:r>
              <w:t>Telephone (</w:t>
            </w:r>
            <w:proofErr w:type="spellStart"/>
            <w:r>
              <w:t>inc</w:t>
            </w:r>
            <w:proofErr w:type="spellEnd"/>
            <w:r>
              <w:t xml:space="preserve"> </w:t>
            </w:r>
            <w:r w:rsidR="00E81FFA">
              <w:t>code)</w:t>
            </w:r>
          </w:p>
        </w:tc>
        <w:tc>
          <w:tcPr>
            <w:tcW w:w="4801" w:type="dxa"/>
          </w:tcPr>
          <w:p w14:paraId="23EE4B22" w14:textId="77777777" w:rsidR="007C4687" w:rsidRDefault="007C4687" w:rsidP="002C1957">
            <w:pPr>
              <w:pStyle w:val="BodyText"/>
            </w:pPr>
          </w:p>
        </w:tc>
      </w:tr>
      <w:tr w:rsidR="007C4687" w14:paraId="7A19E3A3" w14:textId="77777777" w:rsidTr="009B777B">
        <w:tc>
          <w:tcPr>
            <w:tcW w:w="4841" w:type="dxa"/>
          </w:tcPr>
          <w:p w14:paraId="30E36EA8" w14:textId="77777777" w:rsidR="007C4687" w:rsidRDefault="00E81FFA" w:rsidP="002C1957">
            <w:pPr>
              <w:pStyle w:val="BodyText"/>
            </w:pPr>
            <w:r>
              <w:t>Email</w:t>
            </w:r>
          </w:p>
        </w:tc>
        <w:tc>
          <w:tcPr>
            <w:tcW w:w="4801" w:type="dxa"/>
          </w:tcPr>
          <w:p w14:paraId="2018FFCB" w14:textId="77777777" w:rsidR="007C4687" w:rsidRDefault="007C4687" w:rsidP="002C1957">
            <w:pPr>
              <w:pStyle w:val="BodyText"/>
            </w:pPr>
          </w:p>
        </w:tc>
      </w:tr>
    </w:tbl>
    <w:p w14:paraId="6AE5E30B" w14:textId="643E2E65" w:rsidR="007C4687" w:rsidRDefault="007C4687" w:rsidP="002C1957">
      <w:pPr>
        <w:pStyle w:val="BodyText"/>
      </w:pPr>
    </w:p>
    <w:p w14:paraId="06021263" w14:textId="77777777" w:rsidR="003B53F1" w:rsidRDefault="00E81FFA" w:rsidP="00E81FFA">
      <w:pPr>
        <w:pStyle w:val="bodycopy"/>
      </w:pPr>
      <w:r w:rsidRPr="00D111DF">
        <w:t xml:space="preserve">We have received an application from </w:t>
      </w:r>
      <w:proofErr w:type="spellStart"/>
      <w:r w:rsidR="003B53F1">
        <w:t>Kronospan</w:t>
      </w:r>
      <w:proofErr w:type="spellEnd"/>
      <w:r w:rsidR="003B53F1">
        <w:t xml:space="preserve"> Limited</w:t>
      </w:r>
      <w:r w:rsidRPr="00D111DF">
        <w:t xml:space="preserve"> </w:t>
      </w:r>
      <w:r w:rsidR="003B53F1">
        <w:t>to vary</w:t>
      </w:r>
      <w:r w:rsidRPr="00D111DF">
        <w:t xml:space="preserve"> environmental permit</w:t>
      </w:r>
      <w:r w:rsidR="003B53F1">
        <w:t xml:space="preserve"> EPR/BW9999IG.  </w:t>
      </w:r>
      <w:r w:rsidR="003B53F1" w:rsidRPr="003B53F1">
        <w:rPr>
          <w:rFonts w:cs="Arial"/>
        </w:rPr>
        <w:t>The application is for the inclusion of the following existing activities in the Natural Resources Wales environmental permit for the regulated facility: particleboard and medium density fibre board production, two biomass plants, sawmill and laminated flooring line. This part of the application is required to bring the site under the regulatory control of one regulator, Natural Resources Wales. A proposal for a new Oriented Strand Board production line at the site also forms part of the application</w:t>
      </w:r>
      <w:r w:rsidRPr="003B53F1">
        <w:t>.</w:t>
      </w:r>
      <w:r w:rsidRPr="00D111DF">
        <w:t xml:space="preserve"> </w:t>
      </w:r>
    </w:p>
    <w:p w14:paraId="1043FA49" w14:textId="0D45C252" w:rsidR="00E81FFA" w:rsidRPr="006678F4" w:rsidRDefault="00E81FFA" w:rsidP="00E81FFA">
      <w:pPr>
        <w:pStyle w:val="bodycopy"/>
      </w:pPr>
      <w:r w:rsidRPr="00D111DF">
        <w:t>An environmental permit gives the holder permission to carry out certain types of activities at a specific location. It sets conditions, which if followed, will protect the environment and people’s health. We must now consider this application</w:t>
      </w:r>
      <w:r w:rsidR="00922D2A">
        <w:t xml:space="preserve"> to vary permit EPR/BW9999IG</w:t>
      </w:r>
      <w:r w:rsidRPr="00D111DF">
        <w:t xml:space="preserve"> and decide whether </w:t>
      </w:r>
      <w:proofErr w:type="spellStart"/>
      <w:r w:rsidR="003B53F1">
        <w:t>Kronospan</w:t>
      </w:r>
      <w:proofErr w:type="spellEnd"/>
      <w:r w:rsidR="003B53F1">
        <w:t xml:space="preserve"> Limited</w:t>
      </w:r>
      <w:r>
        <w:t xml:space="preserve"> </w:t>
      </w:r>
      <w:r w:rsidRPr="00D111DF">
        <w:t xml:space="preserve">has shown that the environment will be </w:t>
      </w:r>
      <w:proofErr w:type="gramStart"/>
      <w:r w:rsidRPr="00D111DF">
        <w:t>protected</w:t>
      </w:r>
      <w:proofErr w:type="gramEnd"/>
      <w:r w:rsidRPr="00D111DF">
        <w:t xml:space="preserve"> and human health will not be harmed</w:t>
      </w:r>
      <w:r w:rsidR="00922D2A">
        <w:t xml:space="preserve"> as a result of the proposed changes</w:t>
      </w:r>
      <w:r w:rsidRPr="00D111DF">
        <w:t xml:space="preserve">. </w:t>
      </w:r>
      <w:r w:rsidR="00922D2A">
        <w:t>We will only issue</w:t>
      </w:r>
      <w:r w:rsidR="00922D2A" w:rsidRPr="00AC68F3">
        <w:t xml:space="preserve"> a </w:t>
      </w:r>
      <w:r w:rsidR="00922D2A">
        <w:t>variation to permit EPR/BW9999IG</w:t>
      </w:r>
      <w:r w:rsidR="00922D2A" w:rsidRPr="00AC68F3">
        <w:t xml:space="preserve"> if we believe that significant pollution will not be </w:t>
      </w:r>
      <w:proofErr w:type="gramStart"/>
      <w:r w:rsidR="00922D2A" w:rsidRPr="00AC68F3">
        <w:t>caused</w:t>
      </w:r>
      <w:proofErr w:type="gramEnd"/>
      <w:r w:rsidR="00922D2A" w:rsidRPr="00AC68F3">
        <w:t xml:space="preserve"> and the operator has the ability to meet the conditions of the permit. Any </w:t>
      </w:r>
      <w:r w:rsidR="00922D2A">
        <w:t xml:space="preserve">variation we may issue </w:t>
      </w:r>
      <w:r w:rsidR="00922D2A" w:rsidRPr="00AC68F3">
        <w:t>will include appropriate conditions to protect human health and the environment.</w:t>
      </w:r>
    </w:p>
    <w:p w14:paraId="1AE57B8B" w14:textId="5637C82C" w:rsidR="00E81FFA" w:rsidRDefault="00E81FFA" w:rsidP="00E81FFA">
      <w:pPr>
        <w:pStyle w:val="bodycopy"/>
      </w:pPr>
      <w:r w:rsidRPr="006678F4">
        <w:t>To inform our dec</w:t>
      </w:r>
      <w:r w:rsidR="00922D2A">
        <w:t>ision-</w:t>
      </w:r>
      <w:r w:rsidRPr="006678F4">
        <w:t>making process</w:t>
      </w:r>
      <w:r>
        <w:t>,</w:t>
      </w:r>
      <w:r w:rsidRPr="006678F4">
        <w:t xml:space="preserve"> we are asking members of the public whether you have any comments relevant to the environmental permit </w:t>
      </w:r>
      <w:r w:rsidR="00922D2A">
        <w:t xml:space="preserve">variation </w:t>
      </w:r>
      <w:r w:rsidRPr="006678F4">
        <w:t xml:space="preserve">application. Your answers to the questions in the following section will help us to understand any concerns and to identify issues that need to be </w:t>
      </w:r>
      <w:proofErr w:type="gramStart"/>
      <w:r w:rsidRPr="006678F4">
        <w:t>taken into account</w:t>
      </w:r>
      <w:proofErr w:type="gramEnd"/>
      <w:r w:rsidRPr="006678F4">
        <w:t xml:space="preserve"> when w</w:t>
      </w:r>
      <w:r w:rsidR="00922D2A">
        <w:t>e make a decision on this permit variation</w:t>
      </w:r>
      <w:r w:rsidRPr="006678F4">
        <w:t xml:space="preserve"> application. In answering these questions, please explain any information you consider to be inaccurate or untrue.  </w:t>
      </w:r>
    </w:p>
    <w:p w14:paraId="70C13FBC" w14:textId="5C1168D9" w:rsidR="00E81FFA" w:rsidRPr="006678F4" w:rsidRDefault="00E81FFA" w:rsidP="00E81FFA">
      <w:pPr>
        <w:pStyle w:val="bodycopy"/>
      </w:pPr>
      <w:r>
        <w:t>To help you understand our process fo</w:t>
      </w:r>
      <w:r w:rsidR="003B53F1">
        <w:t xml:space="preserve">r determining </w:t>
      </w:r>
      <w:proofErr w:type="spellStart"/>
      <w:r w:rsidR="003B53F1">
        <w:t>Kronospan</w:t>
      </w:r>
      <w:proofErr w:type="spellEnd"/>
      <w:r w:rsidR="003B53F1">
        <w:t xml:space="preserve"> Limited’s</w:t>
      </w:r>
      <w:r>
        <w:t xml:space="preserve"> application and respond to our consultation, we have created a document called ‘How to have your say’. Copies of this document a</w:t>
      </w:r>
      <w:r w:rsidR="00861EBE">
        <w:t xml:space="preserve">re available </w:t>
      </w:r>
      <w:r w:rsidR="005066C5">
        <w:t xml:space="preserve">via </w:t>
      </w:r>
      <w:hyperlink r:id="rId13" w:history="1">
        <w:r w:rsidR="005066C5" w:rsidRPr="005066C5">
          <w:rPr>
            <w:rStyle w:val="Hyperlink"/>
          </w:rPr>
          <w:t>https://naturalresources.wales/permits-and-permissions/permit-applications-consultations-and-decisions</w:t>
        </w:r>
      </w:hyperlink>
      <w:r w:rsidR="005066C5">
        <w:t xml:space="preserve"> or </w:t>
      </w:r>
      <w:r w:rsidR="00861EBE">
        <w:t xml:space="preserve">via </w:t>
      </w:r>
      <w:r w:rsidR="00861EBE">
        <w:lastRenderedPageBreak/>
        <w:t>permittingconsultations@naturalresourceswales.gov.uk</w:t>
      </w:r>
      <w:r w:rsidR="005066C5">
        <w:t xml:space="preserve"> or from the Customer Service Centre on</w:t>
      </w:r>
      <w:r>
        <w:t xml:space="preserve"> </w:t>
      </w:r>
      <w:r w:rsidR="00861EBE">
        <w:t xml:space="preserve">0300 </w:t>
      </w:r>
      <w:r w:rsidR="005066C5">
        <w:t>0</w:t>
      </w:r>
      <w:r w:rsidR="00861EBE">
        <w:t>65 3000</w:t>
      </w:r>
      <w:r>
        <w:t xml:space="preserve">.  </w:t>
      </w:r>
    </w:p>
    <w:p w14:paraId="40B710FF" w14:textId="77777777" w:rsidR="00E81FFA" w:rsidRPr="009913D7" w:rsidRDefault="00E81FFA" w:rsidP="00E81FFA">
      <w:pPr>
        <w:pStyle w:val="Heading2"/>
      </w:pPr>
      <w:r w:rsidRPr="009913D7">
        <w:t>Returning your response</w:t>
      </w:r>
      <w:r w:rsidRPr="009913D7">
        <w:br/>
      </w:r>
    </w:p>
    <w:p w14:paraId="4A13F0A9" w14:textId="70DE72B2" w:rsidR="00E81FFA" w:rsidRPr="008F214F" w:rsidRDefault="00E81FFA" w:rsidP="00E81FFA">
      <w:pPr>
        <w:pStyle w:val="bodycopy"/>
      </w:pPr>
      <w:r w:rsidRPr="008F214F">
        <w:t xml:space="preserve">Your response to this consultation needs to be returned by </w:t>
      </w:r>
      <w:r w:rsidR="003B53F1">
        <w:t>19 October 2018</w:t>
      </w:r>
      <w:r w:rsidRPr="008F214F">
        <w:t xml:space="preserve">. </w:t>
      </w:r>
    </w:p>
    <w:p w14:paraId="7A045E0E" w14:textId="19E55BDC" w:rsidR="00E81FFA" w:rsidRDefault="00E81FFA" w:rsidP="003B53F1">
      <w:pPr>
        <w:autoSpaceDE w:val="0"/>
        <w:autoSpaceDN w:val="0"/>
        <w:adjustRightInd w:val="0"/>
        <w:rPr>
          <w:rFonts w:cs="Arial"/>
          <w:sz w:val="22"/>
          <w:szCs w:val="22"/>
        </w:rPr>
      </w:pPr>
      <w:r w:rsidRPr="003B53F1">
        <w:rPr>
          <w:sz w:val="22"/>
          <w:szCs w:val="22"/>
        </w:rPr>
        <w:t xml:space="preserve">Please email </w:t>
      </w:r>
      <w:r w:rsidR="003B53F1" w:rsidRPr="003B53F1">
        <w:rPr>
          <w:sz w:val="22"/>
          <w:szCs w:val="22"/>
        </w:rPr>
        <w:t>permittingconsultations@naturalresourceswales.gov.uk</w:t>
      </w:r>
      <w:r w:rsidRPr="003B53F1">
        <w:rPr>
          <w:sz w:val="22"/>
          <w:szCs w:val="22"/>
        </w:rPr>
        <w:t xml:space="preserve"> or you can return this form by post to</w:t>
      </w:r>
      <w:r w:rsidR="003B53F1" w:rsidRPr="003B53F1">
        <w:rPr>
          <w:sz w:val="22"/>
          <w:szCs w:val="22"/>
        </w:rPr>
        <w:t xml:space="preserve"> </w:t>
      </w:r>
      <w:r w:rsidR="003B53F1">
        <w:rPr>
          <w:sz w:val="22"/>
          <w:szCs w:val="22"/>
        </w:rPr>
        <w:t xml:space="preserve">the </w:t>
      </w:r>
      <w:r w:rsidR="003B53F1" w:rsidRPr="003B53F1">
        <w:rPr>
          <w:rFonts w:cs="Arial"/>
          <w:sz w:val="22"/>
          <w:szCs w:val="22"/>
        </w:rPr>
        <w:t>Regulated Industry Team Leader</w:t>
      </w:r>
      <w:r w:rsidR="003B53F1">
        <w:rPr>
          <w:rFonts w:cs="Arial"/>
          <w:sz w:val="22"/>
          <w:szCs w:val="22"/>
        </w:rPr>
        <w:t xml:space="preserve">, </w:t>
      </w:r>
      <w:r w:rsidR="003B53F1" w:rsidRPr="003B53F1">
        <w:rPr>
          <w:rFonts w:cs="Arial"/>
          <w:sz w:val="22"/>
          <w:szCs w:val="22"/>
        </w:rPr>
        <w:t>Natural Resources Wales</w:t>
      </w:r>
      <w:r w:rsidR="003B53F1">
        <w:rPr>
          <w:rFonts w:cs="Arial"/>
          <w:sz w:val="22"/>
          <w:szCs w:val="22"/>
        </w:rPr>
        <w:t>,</w:t>
      </w:r>
      <w:r w:rsidR="003B53F1" w:rsidRPr="003B53F1">
        <w:rPr>
          <w:rFonts w:cs="Arial"/>
          <w:sz w:val="22"/>
          <w:szCs w:val="22"/>
        </w:rPr>
        <w:t xml:space="preserve"> Cambria House</w:t>
      </w:r>
      <w:r w:rsidR="003B53F1">
        <w:rPr>
          <w:rFonts w:cs="Arial"/>
          <w:sz w:val="22"/>
          <w:szCs w:val="22"/>
        </w:rPr>
        <w:t xml:space="preserve">, </w:t>
      </w:r>
      <w:r w:rsidR="003B53F1" w:rsidRPr="003B53F1">
        <w:rPr>
          <w:rFonts w:cs="Arial"/>
          <w:sz w:val="22"/>
          <w:szCs w:val="22"/>
        </w:rPr>
        <w:t>29 Newport Road</w:t>
      </w:r>
      <w:r w:rsidR="003B53F1">
        <w:rPr>
          <w:rFonts w:cs="Arial"/>
          <w:sz w:val="22"/>
          <w:szCs w:val="22"/>
        </w:rPr>
        <w:t xml:space="preserve">, </w:t>
      </w:r>
      <w:r w:rsidR="003B53F1" w:rsidRPr="003B53F1">
        <w:rPr>
          <w:rFonts w:cs="Arial"/>
          <w:sz w:val="22"/>
          <w:szCs w:val="22"/>
        </w:rPr>
        <w:t>Cardiff</w:t>
      </w:r>
      <w:r w:rsidR="003B53F1">
        <w:rPr>
          <w:rFonts w:cs="Arial"/>
          <w:sz w:val="22"/>
          <w:szCs w:val="22"/>
        </w:rPr>
        <w:t xml:space="preserve">, </w:t>
      </w:r>
      <w:r w:rsidR="003B53F1" w:rsidRPr="003B53F1">
        <w:rPr>
          <w:rFonts w:cs="Arial"/>
          <w:sz w:val="22"/>
          <w:szCs w:val="22"/>
        </w:rPr>
        <w:t>CF24 0TP</w:t>
      </w:r>
      <w:r w:rsidR="003B53F1">
        <w:rPr>
          <w:rFonts w:cs="Arial"/>
          <w:sz w:val="22"/>
          <w:szCs w:val="22"/>
        </w:rPr>
        <w:t>.</w:t>
      </w:r>
    </w:p>
    <w:p w14:paraId="0F01B4A2" w14:textId="77777777" w:rsidR="003B53F1" w:rsidRPr="003B53F1" w:rsidRDefault="003B53F1" w:rsidP="003B53F1">
      <w:pPr>
        <w:autoSpaceDE w:val="0"/>
        <w:autoSpaceDN w:val="0"/>
        <w:adjustRightInd w:val="0"/>
        <w:rPr>
          <w:rFonts w:cs="Arial"/>
          <w:sz w:val="22"/>
          <w:szCs w:val="22"/>
        </w:rPr>
      </w:pPr>
    </w:p>
    <w:p w14:paraId="1499370D" w14:textId="77777777" w:rsidR="00E81FFA" w:rsidRPr="008F214F" w:rsidRDefault="00E81FFA" w:rsidP="00E81FFA">
      <w:pPr>
        <w:pStyle w:val="bodycopy"/>
      </w:pPr>
      <w:r w:rsidRPr="00C71880">
        <w:t xml:space="preserve">If there is not enough room for your response in the comments boxes, please </w:t>
      </w:r>
      <w:proofErr w:type="gramStart"/>
      <w:r w:rsidRPr="00C71880">
        <w:t>continue on</w:t>
      </w:r>
      <w:proofErr w:type="gramEnd"/>
      <w:r w:rsidRPr="00C71880">
        <w:t xml:space="preserve"> another page.</w:t>
      </w:r>
    </w:p>
    <w:tbl>
      <w:tblPr>
        <w:tblpPr w:leftFromText="180" w:rightFromText="180" w:vertAnchor="text" w:horzAnchor="margin" w:tblpY="400"/>
        <w:tblW w:w="9720" w:type="dxa"/>
        <w:tblLayout w:type="fixed"/>
        <w:tblLook w:val="0000" w:firstRow="0" w:lastRow="0" w:firstColumn="0" w:lastColumn="0" w:noHBand="0" w:noVBand="0"/>
      </w:tblPr>
      <w:tblGrid>
        <w:gridCol w:w="600"/>
        <w:gridCol w:w="9120"/>
      </w:tblGrid>
      <w:tr w:rsidR="00E81FFA" w14:paraId="1C173BA2" w14:textId="77777777" w:rsidTr="00A817C1">
        <w:trPr>
          <w:cantSplit/>
          <w:trHeight w:val="464"/>
        </w:trPr>
        <w:tc>
          <w:tcPr>
            <w:tcW w:w="600" w:type="dxa"/>
            <w:shd w:val="clear" w:color="auto" w:fill="auto"/>
          </w:tcPr>
          <w:p w14:paraId="54E199DB" w14:textId="77777777" w:rsidR="00E81FFA" w:rsidRPr="00D111DF" w:rsidRDefault="00E81FFA" w:rsidP="00A817C1">
            <w:pPr>
              <w:rPr>
                <w:rStyle w:val="boldbodycopy"/>
              </w:rPr>
            </w:pPr>
            <w:r w:rsidRPr="00D111DF">
              <w:rPr>
                <w:rStyle w:val="boldbodycopy"/>
              </w:rPr>
              <w:t>Q1</w:t>
            </w:r>
          </w:p>
        </w:tc>
        <w:tc>
          <w:tcPr>
            <w:tcW w:w="9120" w:type="dxa"/>
            <w:shd w:val="clear" w:color="auto" w:fill="auto"/>
          </w:tcPr>
          <w:p w14:paraId="6DD83FDF" w14:textId="54B78B3D" w:rsidR="00E81FFA" w:rsidRPr="00D111DF" w:rsidRDefault="00E81FFA" w:rsidP="00A817C1">
            <w:pPr>
              <w:rPr>
                <w:rStyle w:val="boldbodycopy"/>
              </w:rPr>
            </w:pPr>
            <w:r w:rsidRPr="00D111DF">
              <w:rPr>
                <w:rStyle w:val="boldbodycopy"/>
              </w:rPr>
              <w:t xml:space="preserve">Do you have any comments on how </w:t>
            </w:r>
            <w:proofErr w:type="spellStart"/>
            <w:r w:rsidR="003B53F1">
              <w:rPr>
                <w:rStyle w:val="boldbodycopy"/>
              </w:rPr>
              <w:t>Kronospan</w:t>
            </w:r>
            <w:proofErr w:type="spellEnd"/>
            <w:r w:rsidR="003B53F1">
              <w:rPr>
                <w:rStyle w:val="boldbodycopy"/>
              </w:rPr>
              <w:t xml:space="preserve"> Limited</w:t>
            </w:r>
            <w:r>
              <w:rPr>
                <w:rStyle w:val="boldbodycopy"/>
              </w:rPr>
              <w:t xml:space="preserve"> </w:t>
            </w:r>
            <w:r w:rsidRPr="00D111DF">
              <w:rPr>
                <w:rStyle w:val="boldbodycopy"/>
              </w:rPr>
              <w:t xml:space="preserve">proposes </w:t>
            </w:r>
            <w:r>
              <w:rPr>
                <w:rStyle w:val="boldbodycopy"/>
              </w:rPr>
              <w:t>to prevent or minimise pollution</w:t>
            </w:r>
            <w:r w:rsidR="009B777B">
              <w:rPr>
                <w:rStyle w:val="boldbodycopy"/>
              </w:rPr>
              <w:t xml:space="preserve"> (including noise,</w:t>
            </w:r>
            <w:r w:rsidRPr="00D111DF">
              <w:rPr>
                <w:rStyle w:val="boldbodycopy"/>
              </w:rPr>
              <w:t xml:space="preserve"> odour</w:t>
            </w:r>
            <w:r w:rsidR="009B777B">
              <w:rPr>
                <w:rStyle w:val="boldbodycopy"/>
              </w:rPr>
              <w:t xml:space="preserve"> and dust</w:t>
            </w:r>
            <w:r w:rsidRPr="00D111DF">
              <w:rPr>
                <w:rStyle w:val="boldbodycopy"/>
              </w:rPr>
              <w:t>)?</w:t>
            </w:r>
          </w:p>
        </w:tc>
      </w:tr>
      <w:tr w:rsidR="00E81FFA" w14:paraId="4380595A" w14:textId="77777777" w:rsidTr="00A817C1">
        <w:trPr>
          <w:cantSplit/>
          <w:trHeight w:val="464"/>
        </w:trPr>
        <w:tc>
          <w:tcPr>
            <w:tcW w:w="600" w:type="dxa"/>
            <w:shd w:val="clear" w:color="auto" w:fill="auto"/>
          </w:tcPr>
          <w:p w14:paraId="425785CD" w14:textId="77777777" w:rsidR="00E81FFA" w:rsidRPr="008F214F" w:rsidRDefault="00E81FFA" w:rsidP="00A817C1"/>
        </w:tc>
        <w:tc>
          <w:tcPr>
            <w:tcW w:w="9120" w:type="dxa"/>
            <w:shd w:val="clear" w:color="auto" w:fill="auto"/>
          </w:tcPr>
          <w:p w14:paraId="32B4DC0B" w14:textId="77777777" w:rsidR="00E81FFA" w:rsidRDefault="00E81FFA" w:rsidP="00A817C1"/>
          <w:p w14:paraId="5F6A7247" w14:textId="77777777" w:rsidR="00E81FFA" w:rsidRDefault="00E81FFA" w:rsidP="00A817C1"/>
          <w:p w14:paraId="11AEF74C" w14:textId="77777777" w:rsidR="00E81FFA" w:rsidRDefault="00E81FFA" w:rsidP="00A817C1"/>
          <w:p w14:paraId="0051C880" w14:textId="77777777" w:rsidR="00E81FFA" w:rsidRDefault="00E81FFA" w:rsidP="00A817C1"/>
          <w:p w14:paraId="5C857837" w14:textId="77777777" w:rsidR="00E81FFA" w:rsidRDefault="00E81FFA" w:rsidP="00A817C1"/>
          <w:p w14:paraId="0761CC26" w14:textId="77777777" w:rsidR="00E81FFA" w:rsidRDefault="00E81FFA" w:rsidP="00A817C1"/>
          <w:p w14:paraId="4DE17A76" w14:textId="77777777" w:rsidR="00E81FFA" w:rsidRDefault="00E81FFA" w:rsidP="00A817C1"/>
          <w:p w14:paraId="5E23E498" w14:textId="77777777" w:rsidR="00E81FFA" w:rsidRDefault="00E81FFA" w:rsidP="00A817C1"/>
          <w:p w14:paraId="2205925B" w14:textId="77777777" w:rsidR="00E81FFA" w:rsidRDefault="00E81FFA" w:rsidP="00A817C1"/>
          <w:p w14:paraId="4ACC7F8E" w14:textId="77777777" w:rsidR="00E81FFA" w:rsidRDefault="00E81FFA" w:rsidP="00A817C1"/>
          <w:p w14:paraId="224643E7" w14:textId="77777777" w:rsidR="00E81FFA" w:rsidRDefault="00E81FFA" w:rsidP="00A817C1"/>
          <w:p w14:paraId="7CA7BC2C" w14:textId="77777777" w:rsidR="00E81FFA" w:rsidRDefault="00E81FFA" w:rsidP="00A817C1"/>
          <w:p w14:paraId="49EADA39" w14:textId="77777777" w:rsidR="00E81FFA" w:rsidRDefault="00E81FFA" w:rsidP="00A817C1"/>
          <w:p w14:paraId="51C28875" w14:textId="77777777" w:rsidR="00E81FFA" w:rsidRDefault="00E81FFA" w:rsidP="00A817C1"/>
          <w:p w14:paraId="2EF9E2D9" w14:textId="77777777" w:rsidR="00E81FFA" w:rsidRPr="008F214F" w:rsidRDefault="00E81FFA" w:rsidP="00A817C1"/>
        </w:tc>
      </w:tr>
    </w:tbl>
    <w:p w14:paraId="2DF0A637" w14:textId="77777777" w:rsidR="00E81FFA" w:rsidRDefault="00E81FFA" w:rsidP="00E81FFA">
      <w:pPr>
        <w:pStyle w:val="bodycopy"/>
      </w:pPr>
    </w:p>
    <w:p w14:paraId="042561A1" w14:textId="3854BE1D" w:rsidR="00E81FFA" w:rsidRDefault="00E81FFA" w:rsidP="00E81FFA">
      <w:pPr>
        <w:pStyle w:val="bodycopy"/>
      </w:pPr>
    </w:p>
    <w:p w14:paraId="260E3F0B" w14:textId="0B95610A" w:rsidR="00A8019F" w:rsidRDefault="00A8019F" w:rsidP="00E81FFA">
      <w:pPr>
        <w:pStyle w:val="bodycopy"/>
      </w:pPr>
    </w:p>
    <w:p w14:paraId="7CB88084" w14:textId="4D273785" w:rsidR="00A8019F" w:rsidRDefault="00A8019F" w:rsidP="00E81FFA">
      <w:pPr>
        <w:pStyle w:val="bodycopy"/>
      </w:pPr>
    </w:p>
    <w:p w14:paraId="7489D4FC" w14:textId="66BCC86C" w:rsidR="00A8019F" w:rsidRDefault="00A8019F" w:rsidP="00E81FFA">
      <w:pPr>
        <w:pStyle w:val="bodycopy"/>
      </w:pPr>
    </w:p>
    <w:p w14:paraId="7361C141" w14:textId="083FDBA5" w:rsidR="00A8019F" w:rsidRDefault="00A8019F" w:rsidP="00E81FFA">
      <w:pPr>
        <w:pStyle w:val="bodycopy"/>
      </w:pPr>
    </w:p>
    <w:p w14:paraId="14D9F454" w14:textId="77777777" w:rsidR="00A8019F" w:rsidRDefault="00A8019F" w:rsidP="00E81FFA">
      <w:pPr>
        <w:pStyle w:val="bodycopy"/>
      </w:pPr>
    </w:p>
    <w:tbl>
      <w:tblPr>
        <w:tblW w:w="9720" w:type="dxa"/>
        <w:tblLayout w:type="fixed"/>
        <w:tblLook w:val="0000" w:firstRow="0" w:lastRow="0" w:firstColumn="0" w:lastColumn="0" w:noHBand="0" w:noVBand="0"/>
      </w:tblPr>
      <w:tblGrid>
        <w:gridCol w:w="600"/>
        <w:gridCol w:w="9120"/>
      </w:tblGrid>
      <w:tr w:rsidR="00E81FFA" w14:paraId="2DD8BD59" w14:textId="77777777" w:rsidTr="00A817C1">
        <w:trPr>
          <w:cantSplit/>
          <w:trHeight w:val="464"/>
        </w:trPr>
        <w:tc>
          <w:tcPr>
            <w:tcW w:w="600" w:type="dxa"/>
            <w:shd w:val="clear" w:color="auto" w:fill="auto"/>
          </w:tcPr>
          <w:p w14:paraId="291F0234" w14:textId="77777777" w:rsidR="00E81FFA" w:rsidRPr="00D111DF" w:rsidRDefault="00E81FFA" w:rsidP="00A817C1">
            <w:pPr>
              <w:rPr>
                <w:rStyle w:val="boldbodycopy"/>
              </w:rPr>
            </w:pPr>
            <w:r w:rsidRPr="00D111DF">
              <w:rPr>
                <w:rStyle w:val="boldbodycopy"/>
              </w:rPr>
              <w:lastRenderedPageBreak/>
              <w:t>Q2</w:t>
            </w:r>
          </w:p>
        </w:tc>
        <w:tc>
          <w:tcPr>
            <w:tcW w:w="9120" w:type="dxa"/>
            <w:tcBorders>
              <w:left w:val="nil"/>
            </w:tcBorders>
            <w:shd w:val="clear" w:color="auto" w:fill="auto"/>
          </w:tcPr>
          <w:p w14:paraId="25A45EE2" w14:textId="2477B224" w:rsidR="00E81FFA" w:rsidRPr="00D111DF" w:rsidRDefault="00E81FFA" w:rsidP="00A817C1">
            <w:pPr>
              <w:rPr>
                <w:rStyle w:val="boldbodycopy"/>
              </w:rPr>
            </w:pPr>
            <w:bookmarkStart w:id="0" w:name="OLE_LINK1"/>
            <w:bookmarkStart w:id="1" w:name="OLE_LINK3"/>
            <w:r w:rsidRPr="00D111DF">
              <w:rPr>
                <w:rStyle w:val="boldbodycopy"/>
              </w:rPr>
              <w:t xml:space="preserve">Do you have any comments on how </w:t>
            </w:r>
            <w:proofErr w:type="spellStart"/>
            <w:r w:rsidR="003B53F1">
              <w:rPr>
                <w:rStyle w:val="boldbodycopy"/>
              </w:rPr>
              <w:t>Kronospan</w:t>
            </w:r>
            <w:proofErr w:type="spellEnd"/>
            <w:r w:rsidR="003B53F1">
              <w:rPr>
                <w:rStyle w:val="boldbodycopy"/>
              </w:rPr>
              <w:t xml:space="preserve"> Limited</w:t>
            </w:r>
            <w:r w:rsidRPr="00D111DF">
              <w:rPr>
                <w:rStyle w:val="boldbodycopy"/>
              </w:rPr>
              <w:t xml:space="preserve"> demonstrates that the activity will not cause harm to human health?</w:t>
            </w:r>
            <w:bookmarkEnd w:id="0"/>
            <w:bookmarkEnd w:id="1"/>
          </w:p>
        </w:tc>
      </w:tr>
      <w:tr w:rsidR="00E81FFA" w14:paraId="4813A4E8" w14:textId="77777777" w:rsidTr="00A817C1">
        <w:trPr>
          <w:cantSplit/>
          <w:trHeight w:val="464"/>
        </w:trPr>
        <w:tc>
          <w:tcPr>
            <w:tcW w:w="600" w:type="dxa"/>
            <w:shd w:val="clear" w:color="auto" w:fill="auto"/>
          </w:tcPr>
          <w:p w14:paraId="6EE4D07A" w14:textId="77777777" w:rsidR="00E81FFA" w:rsidRPr="008F214F" w:rsidRDefault="00E81FFA" w:rsidP="00A817C1"/>
        </w:tc>
        <w:tc>
          <w:tcPr>
            <w:tcW w:w="9120" w:type="dxa"/>
            <w:tcBorders>
              <w:left w:val="nil"/>
            </w:tcBorders>
            <w:shd w:val="clear" w:color="auto" w:fill="auto"/>
          </w:tcPr>
          <w:p w14:paraId="5B1ECDA8" w14:textId="77777777" w:rsidR="00E81FFA" w:rsidRDefault="00E81FFA" w:rsidP="00A817C1"/>
          <w:p w14:paraId="47C49141" w14:textId="77777777" w:rsidR="00E81FFA" w:rsidRDefault="00E81FFA" w:rsidP="00A817C1"/>
          <w:p w14:paraId="5B0541AE" w14:textId="77777777" w:rsidR="00E81FFA" w:rsidRDefault="00E81FFA" w:rsidP="00A817C1"/>
          <w:p w14:paraId="73B58C98" w14:textId="77777777" w:rsidR="00E81FFA" w:rsidRDefault="00E81FFA" w:rsidP="00A817C1"/>
          <w:p w14:paraId="16DFA200" w14:textId="77777777" w:rsidR="00E81FFA" w:rsidRDefault="00E81FFA" w:rsidP="00A817C1"/>
          <w:p w14:paraId="1C569A5E" w14:textId="77777777" w:rsidR="00E81FFA" w:rsidRDefault="00E81FFA" w:rsidP="00A817C1"/>
          <w:p w14:paraId="416CBCC0" w14:textId="77777777" w:rsidR="00E81FFA" w:rsidRDefault="00E81FFA" w:rsidP="00A817C1"/>
          <w:p w14:paraId="0391D8DC" w14:textId="77777777" w:rsidR="00E81FFA" w:rsidRDefault="00E81FFA" w:rsidP="00A817C1"/>
          <w:p w14:paraId="0D3931DD" w14:textId="77777777" w:rsidR="00E81FFA" w:rsidRDefault="00E81FFA" w:rsidP="00A817C1"/>
          <w:p w14:paraId="663A98C4" w14:textId="77777777" w:rsidR="00E81FFA" w:rsidRDefault="00E81FFA" w:rsidP="00A817C1"/>
          <w:p w14:paraId="71037ADB" w14:textId="77777777" w:rsidR="00E81FFA" w:rsidRDefault="00E81FFA" w:rsidP="00A817C1"/>
          <w:p w14:paraId="2D8D13BA" w14:textId="77777777" w:rsidR="00E81FFA" w:rsidRDefault="00E81FFA" w:rsidP="00A817C1"/>
          <w:p w14:paraId="183A9D44" w14:textId="77777777" w:rsidR="00E81FFA" w:rsidRDefault="00E81FFA" w:rsidP="00A817C1"/>
          <w:p w14:paraId="1BAFF340" w14:textId="77777777" w:rsidR="00E81FFA" w:rsidRPr="008F214F" w:rsidRDefault="00E81FFA" w:rsidP="00A817C1"/>
        </w:tc>
      </w:tr>
    </w:tbl>
    <w:p w14:paraId="01F82DED" w14:textId="087EF484" w:rsidR="00E81FFA" w:rsidRDefault="00E81FFA" w:rsidP="00E81FFA">
      <w:pPr>
        <w:pStyle w:val="bodycopy"/>
      </w:pPr>
    </w:p>
    <w:tbl>
      <w:tblPr>
        <w:tblW w:w="9720" w:type="dxa"/>
        <w:tblLayout w:type="fixed"/>
        <w:tblLook w:val="0000" w:firstRow="0" w:lastRow="0" w:firstColumn="0" w:lastColumn="0" w:noHBand="0" w:noVBand="0"/>
      </w:tblPr>
      <w:tblGrid>
        <w:gridCol w:w="600"/>
        <w:gridCol w:w="9120"/>
      </w:tblGrid>
      <w:tr w:rsidR="00E81FFA" w14:paraId="232D7541" w14:textId="77777777" w:rsidTr="00A817C1">
        <w:trPr>
          <w:cantSplit/>
          <w:trHeight w:val="464"/>
        </w:trPr>
        <w:tc>
          <w:tcPr>
            <w:tcW w:w="600" w:type="dxa"/>
            <w:shd w:val="clear" w:color="auto" w:fill="auto"/>
          </w:tcPr>
          <w:p w14:paraId="29069825" w14:textId="77777777" w:rsidR="00E81FFA" w:rsidRPr="00D111DF" w:rsidRDefault="00E81FFA" w:rsidP="00A817C1">
            <w:pPr>
              <w:rPr>
                <w:rStyle w:val="boldbodycopy"/>
              </w:rPr>
            </w:pPr>
            <w:r w:rsidRPr="00D111DF">
              <w:rPr>
                <w:rStyle w:val="boldbodycopy"/>
              </w:rPr>
              <w:t>Q3</w:t>
            </w:r>
          </w:p>
        </w:tc>
        <w:tc>
          <w:tcPr>
            <w:tcW w:w="9120" w:type="dxa"/>
            <w:tcBorders>
              <w:left w:val="nil"/>
            </w:tcBorders>
            <w:shd w:val="clear" w:color="auto" w:fill="auto"/>
          </w:tcPr>
          <w:p w14:paraId="7D077C03" w14:textId="4A2696EF" w:rsidR="00E81FFA" w:rsidRPr="00D111DF" w:rsidRDefault="00E81FFA" w:rsidP="00A817C1">
            <w:pPr>
              <w:rPr>
                <w:rStyle w:val="boldbodycopy"/>
              </w:rPr>
            </w:pPr>
            <w:r w:rsidRPr="00D111DF">
              <w:rPr>
                <w:rStyle w:val="boldbodycopy"/>
              </w:rPr>
              <w:t xml:space="preserve">Do you have any comments on how </w:t>
            </w:r>
            <w:proofErr w:type="spellStart"/>
            <w:r w:rsidR="003B53F1">
              <w:rPr>
                <w:rStyle w:val="boldbodycopy"/>
              </w:rPr>
              <w:t>Kronospan</w:t>
            </w:r>
            <w:proofErr w:type="spellEnd"/>
            <w:r w:rsidR="003B53F1">
              <w:rPr>
                <w:rStyle w:val="boldbodycopy"/>
              </w:rPr>
              <w:t xml:space="preserve"> Limited</w:t>
            </w:r>
            <w:r w:rsidRPr="00D111DF">
              <w:rPr>
                <w:rStyle w:val="boldbodycopy"/>
              </w:rPr>
              <w:t xml:space="preserve"> demonstrates that the activity will not cause harm to the environment</w:t>
            </w:r>
            <w:r w:rsidR="00146157">
              <w:rPr>
                <w:rStyle w:val="boldbodycopy"/>
              </w:rPr>
              <w:t>?</w:t>
            </w:r>
            <w:bookmarkStart w:id="2" w:name="_GoBack"/>
            <w:bookmarkEnd w:id="2"/>
          </w:p>
        </w:tc>
      </w:tr>
      <w:tr w:rsidR="00E81FFA" w14:paraId="2D30CE04" w14:textId="77777777" w:rsidTr="00A817C1">
        <w:trPr>
          <w:cantSplit/>
          <w:trHeight w:val="464"/>
        </w:trPr>
        <w:tc>
          <w:tcPr>
            <w:tcW w:w="600" w:type="dxa"/>
            <w:shd w:val="clear" w:color="auto" w:fill="auto"/>
          </w:tcPr>
          <w:p w14:paraId="21F80353" w14:textId="77777777" w:rsidR="00E81FFA" w:rsidRPr="008F214F" w:rsidRDefault="00E81FFA" w:rsidP="00A817C1"/>
        </w:tc>
        <w:tc>
          <w:tcPr>
            <w:tcW w:w="9120" w:type="dxa"/>
            <w:tcBorders>
              <w:left w:val="nil"/>
            </w:tcBorders>
            <w:shd w:val="clear" w:color="auto" w:fill="auto"/>
          </w:tcPr>
          <w:p w14:paraId="42A45048" w14:textId="77777777" w:rsidR="00E81FFA" w:rsidRDefault="00E81FFA" w:rsidP="00A817C1"/>
          <w:p w14:paraId="34A8BEC9" w14:textId="77777777" w:rsidR="00E81FFA" w:rsidRDefault="00E81FFA" w:rsidP="00A817C1"/>
          <w:p w14:paraId="48ABFCAF" w14:textId="77777777" w:rsidR="00E81FFA" w:rsidRDefault="00E81FFA" w:rsidP="00A817C1"/>
          <w:p w14:paraId="0909B359" w14:textId="77777777" w:rsidR="00E81FFA" w:rsidRDefault="00E81FFA" w:rsidP="00A817C1"/>
          <w:p w14:paraId="543214C7" w14:textId="77777777" w:rsidR="00E81FFA" w:rsidRDefault="00E81FFA" w:rsidP="00A817C1"/>
          <w:p w14:paraId="20540005" w14:textId="77777777" w:rsidR="00E81FFA" w:rsidRDefault="00E81FFA" w:rsidP="00A817C1"/>
          <w:p w14:paraId="51917E9B" w14:textId="77777777" w:rsidR="00E81FFA" w:rsidRDefault="00E81FFA" w:rsidP="00A817C1"/>
          <w:p w14:paraId="55B2E264" w14:textId="77777777" w:rsidR="00E81FFA" w:rsidRDefault="00E81FFA" w:rsidP="00A817C1"/>
          <w:p w14:paraId="4AA3E740" w14:textId="77777777" w:rsidR="00E81FFA" w:rsidRDefault="00E81FFA" w:rsidP="00A817C1"/>
          <w:p w14:paraId="0CEB62B0" w14:textId="77777777" w:rsidR="00E81FFA" w:rsidRDefault="00E81FFA" w:rsidP="00A817C1"/>
          <w:p w14:paraId="3D35A4A6" w14:textId="77777777" w:rsidR="00E81FFA" w:rsidRDefault="00E81FFA" w:rsidP="00A817C1"/>
          <w:p w14:paraId="4DFA3C4F" w14:textId="77777777" w:rsidR="00E81FFA" w:rsidRDefault="00E81FFA" w:rsidP="00A817C1"/>
          <w:p w14:paraId="13E891E5" w14:textId="77777777" w:rsidR="00E81FFA" w:rsidRDefault="00E81FFA" w:rsidP="00A817C1"/>
          <w:p w14:paraId="5C31C6F2" w14:textId="77777777" w:rsidR="00E81FFA" w:rsidRDefault="00E81FFA" w:rsidP="00A817C1"/>
          <w:p w14:paraId="7CAA1A10" w14:textId="77777777" w:rsidR="00E81FFA" w:rsidRDefault="00E81FFA" w:rsidP="00A817C1"/>
          <w:p w14:paraId="24B6C416" w14:textId="77777777" w:rsidR="00E81FFA" w:rsidRDefault="00E81FFA" w:rsidP="00A817C1"/>
          <w:p w14:paraId="128D459B" w14:textId="77777777" w:rsidR="00E81FFA" w:rsidRDefault="00E81FFA" w:rsidP="00A817C1"/>
          <w:p w14:paraId="50B3F4F8" w14:textId="77777777" w:rsidR="00E81FFA" w:rsidRDefault="00E81FFA" w:rsidP="00A817C1"/>
          <w:p w14:paraId="22C9A7A3" w14:textId="77777777" w:rsidR="00E81FFA" w:rsidRPr="008F214F" w:rsidRDefault="00E81FFA" w:rsidP="00A817C1"/>
        </w:tc>
      </w:tr>
    </w:tbl>
    <w:p w14:paraId="445C32F7" w14:textId="4F6B650C" w:rsidR="00E81FFA" w:rsidRDefault="00E81FFA" w:rsidP="00E81FFA">
      <w:pPr>
        <w:pStyle w:val="bodycopy"/>
      </w:pPr>
    </w:p>
    <w:p w14:paraId="66105686" w14:textId="77777777" w:rsidR="00A8019F" w:rsidRDefault="00A8019F" w:rsidP="00E81FFA">
      <w:pPr>
        <w:pStyle w:val="bodycopy"/>
      </w:pPr>
    </w:p>
    <w:tbl>
      <w:tblPr>
        <w:tblW w:w="9720" w:type="dxa"/>
        <w:tblInd w:w="348" w:type="dxa"/>
        <w:tblLayout w:type="fixed"/>
        <w:tblLook w:val="0000" w:firstRow="0" w:lastRow="0" w:firstColumn="0" w:lastColumn="0" w:noHBand="0" w:noVBand="0"/>
      </w:tblPr>
      <w:tblGrid>
        <w:gridCol w:w="600"/>
        <w:gridCol w:w="9120"/>
      </w:tblGrid>
      <w:tr w:rsidR="00E81FFA" w14:paraId="5B38E5A4" w14:textId="77777777" w:rsidTr="00A817C1">
        <w:trPr>
          <w:cantSplit/>
        </w:trPr>
        <w:tc>
          <w:tcPr>
            <w:tcW w:w="600" w:type="dxa"/>
            <w:shd w:val="clear" w:color="auto" w:fill="auto"/>
          </w:tcPr>
          <w:p w14:paraId="201BFA76" w14:textId="77777777" w:rsidR="00E81FFA" w:rsidRPr="00D111DF" w:rsidRDefault="00E81FFA" w:rsidP="00A817C1">
            <w:pPr>
              <w:rPr>
                <w:rStyle w:val="boldbodycopy"/>
              </w:rPr>
            </w:pPr>
            <w:r w:rsidRPr="00D111DF">
              <w:rPr>
                <w:rStyle w:val="boldbodycopy"/>
              </w:rPr>
              <w:lastRenderedPageBreak/>
              <w:br w:type="page"/>
              <w:t>Q4</w:t>
            </w:r>
          </w:p>
        </w:tc>
        <w:tc>
          <w:tcPr>
            <w:tcW w:w="9120" w:type="dxa"/>
            <w:shd w:val="clear" w:color="auto" w:fill="auto"/>
          </w:tcPr>
          <w:p w14:paraId="6C643457" w14:textId="5A088BD6" w:rsidR="00E81FFA" w:rsidRPr="00D111DF" w:rsidRDefault="00E81FFA" w:rsidP="00A817C1">
            <w:pPr>
              <w:rPr>
                <w:rStyle w:val="boldbodycopy"/>
              </w:rPr>
            </w:pPr>
            <w:r w:rsidRPr="00D111DF">
              <w:rPr>
                <w:rStyle w:val="boldbodycopy"/>
              </w:rPr>
              <w:t xml:space="preserve">Are there any local factors, e.g. local sensitive environmental features, that </w:t>
            </w:r>
            <w:proofErr w:type="spellStart"/>
            <w:r w:rsidR="003B53F1">
              <w:rPr>
                <w:rStyle w:val="boldbodycopy"/>
              </w:rPr>
              <w:t>Kronospan</w:t>
            </w:r>
            <w:proofErr w:type="spellEnd"/>
            <w:r w:rsidR="003B53F1">
              <w:rPr>
                <w:rStyle w:val="boldbodycopy"/>
              </w:rPr>
              <w:t xml:space="preserve"> Ltd</w:t>
            </w:r>
            <w:r w:rsidRPr="00D111DF">
              <w:rPr>
                <w:rStyle w:val="boldbodycopy"/>
              </w:rPr>
              <w:t xml:space="preserve"> has not considered in the permit application which you believe we should </w:t>
            </w:r>
            <w:proofErr w:type="gramStart"/>
            <w:r w:rsidRPr="00D111DF">
              <w:rPr>
                <w:rStyle w:val="boldbodycopy"/>
              </w:rPr>
              <w:t>take into account</w:t>
            </w:r>
            <w:proofErr w:type="gramEnd"/>
            <w:r w:rsidRPr="00D111DF">
              <w:rPr>
                <w:rStyle w:val="boldbodycopy"/>
              </w:rPr>
              <w:t>?</w:t>
            </w:r>
          </w:p>
        </w:tc>
      </w:tr>
      <w:tr w:rsidR="00E81FFA" w14:paraId="0B8958B1" w14:textId="77777777" w:rsidTr="00A817C1">
        <w:trPr>
          <w:cantSplit/>
        </w:trPr>
        <w:tc>
          <w:tcPr>
            <w:tcW w:w="600" w:type="dxa"/>
            <w:shd w:val="clear" w:color="auto" w:fill="auto"/>
          </w:tcPr>
          <w:p w14:paraId="30CE9E1E" w14:textId="77777777" w:rsidR="00E81FFA" w:rsidRPr="008F214F" w:rsidRDefault="00E81FFA" w:rsidP="00A817C1"/>
        </w:tc>
        <w:tc>
          <w:tcPr>
            <w:tcW w:w="9120" w:type="dxa"/>
            <w:shd w:val="clear" w:color="auto" w:fill="auto"/>
          </w:tcPr>
          <w:p w14:paraId="0194C110" w14:textId="77777777" w:rsidR="00E81FFA" w:rsidRDefault="00E81FFA" w:rsidP="00A817C1"/>
          <w:p w14:paraId="42BF4653" w14:textId="77777777" w:rsidR="00E81FFA" w:rsidRDefault="00E81FFA" w:rsidP="00A817C1"/>
          <w:p w14:paraId="3EF9AAE1" w14:textId="77777777" w:rsidR="00E81FFA" w:rsidRDefault="00E81FFA" w:rsidP="00A817C1"/>
          <w:p w14:paraId="0B1D5F0B" w14:textId="77777777" w:rsidR="00E81FFA" w:rsidRDefault="00E81FFA" w:rsidP="00A817C1"/>
          <w:p w14:paraId="00D3F2A8" w14:textId="77777777" w:rsidR="00E81FFA" w:rsidRDefault="00E81FFA" w:rsidP="00A817C1"/>
          <w:p w14:paraId="5E10B959" w14:textId="77777777" w:rsidR="00E81FFA" w:rsidRDefault="00E81FFA" w:rsidP="00A817C1"/>
          <w:p w14:paraId="42A36C84" w14:textId="77777777" w:rsidR="00E81FFA" w:rsidRDefault="00E81FFA" w:rsidP="00A817C1"/>
          <w:p w14:paraId="1286D973" w14:textId="77777777" w:rsidR="00E81FFA" w:rsidRDefault="00E81FFA" w:rsidP="00A817C1"/>
          <w:p w14:paraId="5A50CDEB" w14:textId="77777777" w:rsidR="00E81FFA" w:rsidRDefault="00E81FFA" w:rsidP="00A817C1"/>
          <w:p w14:paraId="68F8929A" w14:textId="77777777" w:rsidR="00E81FFA" w:rsidRDefault="00E81FFA" w:rsidP="00A817C1"/>
          <w:p w14:paraId="231CFCCE" w14:textId="77777777" w:rsidR="00E81FFA" w:rsidRDefault="00E81FFA" w:rsidP="00A817C1"/>
          <w:p w14:paraId="2A1B4307" w14:textId="77777777" w:rsidR="00E81FFA" w:rsidRDefault="00E81FFA" w:rsidP="00A817C1"/>
          <w:p w14:paraId="72E7355D" w14:textId="77777777" w:rsidR="00E81FFA" w:rsidRDefault="00E81FFA" w:rsidP="00A817C1"/>
          <w:p w14:paraId="2AF7181D" w14:textId="77777777" w:rsidR="00E81FFA" w:rsidRDefault="00E81FFA" w:rsidP="00A817C1"/>
          <w:p w14:paraId="6464D697" w14:textId="77777777" w:rsidR="00E81FFA" w:rsidRPr="008F214F" w:rsidRDefault="00E81FFA" w:rsidP="00A817C1"/>
        </w:tc>
      </w:tr>
    </w:tbl>
    <w:p w14:paraId="2F1C3F1D" w14:textId="77777777" w:rsidR="00E81FFA" w:rsidRDefault="00E81FFA" w:rsidP="00E81FFA">
      <w:pPr>
        <w:pStyle w:val="bodycopy"/>
      </w:pPr>
    </w:p>
    <w:tbl>
      <w:tblPr>
        <w:tblW w:w="9818" w:type="dxa"/>
        <w:tblInd w:w="250" w:type="dxa"/>
        <w:tblLayout w:type="fixed"/>
        <w:tblLook w:val="0000" w:firstRow="0" w:lastRow="0" w:firstColumn="0" w:lastColumn="0" w:noHBand="0" w:noVBand="0"/>
      </w:tblPr>
      <w:tblGrid>
        <w:gridCol w:w="698"/>
        <w:gridCol w:w="9120"/>
      </w:tblGrid>
      <w:tr w:rsidR="00E81FFA" w14:paraId="6EB27094" w14:textId="77777777" w:rsidTr="00A817C1">
        <w:trPr>
          <w:cantSplit/>
        </w:trPr>
        <w:tc>
          <w:tcPr>
            <w:tcW w:w="698" w:type="dxa"/>
            <w:shd w:val="clear" w:color="auto" w:fill="auto"/>
          </w:tcPr>
          <w:p w14:paraId="69AE19F1" w14:textId="77777777" w:rsidR="00E81FFA" w:rsidRPr="00D111DF" w:rsidRDefault="00E81FFA" w:rsidP="00A817C1">
            <w:pPr>
              <w:rPr>
                <w:rStyle w:val="boldbodycopy"/>
              </w:rPr>
            </w:pPr>
            <w:r w:rsidRPr="00D111DF">
              <w:rPr>
                <w:rStyle w:val="boldbodycopy"/>
              </w:rPr>
              <w:t>Q5</w:t>
            </w:r>
          </w:p>
        </w:tc>
        <w:tc>
          <w:tcPr>
            <w:tcW w:w="9120" w:type="dxa"/>
            <w:shd w:val="clear" w:color="auto" w:fill="auto"/>
          </w:tcPr>
          <w:p w14:paraId="57262DA8" w14:textId="77777777" w:rsidR="00E81FFA" w:rsidRPr="00D111DF" w:rsidRDefault="00E81FFA" w:rsidP="00A817C1">
            <w:pPr>
              <w:rPr>
                <w:rStyle w:val="boldbodycopy"/>
              </w:rPr>
            </w:pPr>
            <w:r w:rsidRPr="00D111DF">
              <w:rPr>
                <w:rStyle w:val="boldbodycopy"/>
              </w:rPr>
              <w:t xml:space="preserve">Please tell us of any other information you believe we should </w:t>
            </w:r>
            <w:proofErr w:type="gramStart"/>
            <w:r w:rsidRPr="00D111DF">
              <w:rPr>
                <w:rStyle w:val="boldbodycopy"/>
              </w:rPr>
              <w:t>take into account</w:t>
            </w:r>
            <w:proofErr w:type="gramEnd"/>
            <w:r w:rsidRPr="00D111DF">
              <w:rPr>
                <w:rStyle w:val="boldbodycopy"/>
              </w:rPr>
              <w:t xml:space="preserve"> in reaching our decision.</w:t>
            </w:r>
          </w:p>
        </w:tc>
      </w:tr>
      <w:tr w:rsidR="00E81FFA" w14:paraId="3FCAE29F" w14:textId="77777777" w:rsidTr="00A817C1">
        <w:trPr>
          <w:cantSplit/>
        </w:trPr>
        <w:tc>
          <w:tcPr>
            <w:tcW w:w="698" w:type="dxa"/>
            <w:shd w:val="clear" w:color="auto" w:fill="auto"/>
          </w:tcPr>
          <w:p w14:paraId="4E95C2D8" w14:textId="77777777" w:rsidR="00E81FFA" w:rsidRPr="008F214F" w:rsidRDefault="00E81FFA" w:rsidP="00A817C1"/>
        </w:tc>
        <w:tc>
          <w:tcPr>
            <w:tcW w:w="9120" w:type="dxa"/>
            <w:shd w:val="clear" w:color="auto" w:fill="auto"/>
          </w:tcPr>
          <w:p w14:paraId="6260B3A8" w14:textId="77777777" w:rsidR="00E81FFA" w:rsidRDefault="00E81FFA" w:rsidP="00A817C1"/>
          <w:p w14:paraId="32D9100B" w14:textId="77777777" w:rsidR="00E81FFA" w:rsidRDefault="00E81FFA" w:rsidP="00A817C1"/>
          <w:p w14:paraId="4C4951EF" w14:textId="77777777" w:rsidR="00E81FFA" w:rsidRDefault="00E81FFA" w:rsidP="00A817C1"/>
          <w:p w14:paraId="33D912CB" w14:textId="77777777" w:rsidR="00E81FFA" w:rsidRDefault="00E81FFA" w:rsidP="00A817C1"/>
          <w:p w14:paraId="29B2CED6" w14:textId="77777777" w:rsidR="00E81FFA" w:rsidRDefault="00E81FFA" w:rsidP="00A817C1"/>
          <w:p w14:paraId="4BB5C075" w14:textId="77777777" w:rsidR="00E81FFA" w:rsidRDefault="00E81FFA" w:rsidP="00A817C1"/>
          <w:p w14:paraId="16A524BE" w14:textId="77777777" w:rsidR="00E81FFA" w:rsidRDefault="00E81FFA" w:rsidP="00A817C1"/>
          <w:p w14:paraId="587F5780" w14:textId="77777777" w:rsidR="00E81FFA" w:rsidRDefault="00E81FFA" w:rsidP="00A817C1"/>
          <w:p w14:paraId="284CB878" w14:textId="77777777" w:rsidR="00E81FFA" w:rsidRDefault="00E81FFA" w:rsidP="00A817C1"/>
          <w:p w14:paraId="224DADCF" w14:textId="77777777" w:rsidR="00E81FFA" w:rsidRDefault="00E81FFA" w:rsidP="00A817C1"/>
          <w:p w14:paraId="1911AC5A" w14:textId="77777777" w:rsidR="00E81FFA" w:rsidRDefault="00E81FFA" w:rsidP="00A817C1"/>
          <w:p w14:paraId="560DBD7A" w14:textId="77777777" w:rsidR="00E81FFA" w:rsidRDefault="00E81FFA" w:rsidP="00A817C1"/>
          <w:p w14:paraId="682AE7C8" w14:textId="77777777" w:rsidR="00E81FFA" w:rsidRDefault="00E81FFA" w:rsidP="00A817C1"/>
          <w:p w14:paraId="510AC42A" w14:textId="77777777" w:rsidR="00E81FFA" w:rsidRDefault="00E81FFA" w:rsidP="00A817C1"/>
          <w:p w14:paraId="2514574D" w14:textId="77777777" w:rsidR="00E81FFA" w:rsidRDefault="00E81FFA" w:rsidP="00A817C1"/>
          <w:p w14:paraId="1865E8DC" w14:textId="77777777" w:rsidR="00E81FFA" w:rsidRDefault="00E81FFA" w:rsidP="00A817C1"/>
          <w:p w14:paraId="18A30921" w14:textId="77777777" w:rsidR="00E81FFA" w:rsidRDefault="00E81FFA" w:rsidP="00A817C1"/>
          <w:p w14:paraId="41A1FC39" w14:textId="77777777" w:rsidR="00E81FFA" w:rsidRDefault="00E81FFA" w:rsidP="00A817C1"/>
          <w:p w14:paraId="7E55EA40" w14:textId="77777777" w:rsidR="00E81FFA" w:rsidRDefault="00E81FFA" w:rsidP="00A817C1"/>
          <w:p w14:paraId="41088765" w14:textId="77777777" w:rsidR="00E81FFA" w:rsidRDefault="00E81FFA" w:rsidP="00A817C1"/>
          <w:p w14:paraId="7F3F0820" w14:textId="77777777" w:rsidR="00E81FFA" w:rsidRDefault="00E81FFA" w:rsidP="00A817C1"/>
          <w:p w14:paraId="7F8C2DED" w14:textId="1BD43DD4" w:rsidR="00E81FFA" w:rsidRPr="008F214F" w:rsidRDefault="00E81FFA" w:rsidP="00A817C1"/>
        </w:tc>
      </w:tr>
    </w:tbl>
    <w:p w14:paraId="6564BB9C" w14:textId="3C062422" w:rsidR="00E81FFA" w:rsidRDefault="00E81FFA" w:rsidP="00E81FFA">
      <w:pPr>
        <w:pStyle w:val="bodycopy"/>
      </w:pPr>
      <w:r w:rsidRPr="008F214F">
        <w:lastRenderedPageBreak/>
        <w:t>Your response to this consultation needs to be returned by</w:t>
      </w:r>
      <w:r w:rsidR="00D651D4">
        <w:t xml:space="preserve"> 19 October 2018</w:t>
      </w:r>
      <w:r w:rsidRPr="008F214F">
        <w:t xml:space="preserve">. </w:t>
      </w:r>
      <w:r>
        <w:br/>
      </w:r>
      <w:r>
        <w:br/>
      </w:r>
      <w:r w:rsidRPr="008F214F">
        <w:t xml:space="preserve">Please email </w:t>
      </w:r>
      <w:r>
        <w:t>your respon</w:t>
      </w:r>
      <w:r w:rsidR="003B53F1">
        <w:t>se to permittingconsultations@naturalresourceswales.gov.uk</w:t>
      </w:r>
      <w:r>
        <w:t xml:space="preserve"> or</w:t>
      </w:r>
      <w:r w:rsidR="003B53F1">
        <w:t xml:space="preserve"> return this form by post to the </w:t>
      </w:r>
      <w:r w:rsidR="003B53F1" w:rsidRPr="003B53F1">
        <w:rPr>
          <w:rFonts w:cs="Arial"/>
        </w:rPr>
        <w:t>Regulated Industry Team Leader</w:t>
      </w:r>
      <w:r w:rsidR="003B53F1">
        <w:rPr>
          <w:rFonts w:cs="Arial"/>
        </w:rPr>
        <w:t xml:space="preserve">, </w:t>
      </w:r>
      <w:r w:rsidR="003B53F1" w:rsidRPr="003B53F1">
        <w:rPr>
          <w:rFonts w:cs="Arial"/>
        </w:rPr>
        <w:t>Natural Resources Wales</w:t>
      </w:r>
      <w:r w:rsidR="003B53F1">
        <w:rPr>
          <w:rFonts w:cs="Arial"/>
        </w:rPr>
        <w:t>,</w:t>
      </w:r>
      <w:r w:rsidR="003B53F1" w:rsidRPr="003B53F1">
        <w:rPr>
          <w:rFonts w:cs="Arial"/>
        </w:rPr>
        <w:t xml:space="preserve"> Cambria House</w:t>
      </w:r>
      <w:r w:rsidR="003B53F1">
        <w:rPr>
          <w:rFonts w:cs="Arial"/>
        </w:rPr>
        <w:t xml:space="preserve">, </w:t>
      </w:r>
      <w:r w:rsidR="003B53F1" w:rsidRPr="003B53F1">
        <w:rPr>
          <w:rFonts w:cs="Arial"/>
        </w:rPr>
        <w:t>29 Newport Road</w:t>
      </w:r>
      <w:r w:rsidR="003B53F1">
        <w:rPr>
          <w:rFonts w:cs="Arial"/>
        </w:rPr>
        <w:t xml:space="preserve">, </w:t>
      </w:r>
      <w:r w:rsidR="003B53F1" w:rsidRPr="003B53F1">
        <w:rPr>
          <w:rFonts w:cs="Arial"/>
        </w:rPr>
        <w:t>Cardiff</w:t>
      </w:r>
      <w:r w:rsidR="003B53F1">
        <w:rPr>
          <w:rFonts w:cs="Arial"/>
        </w:rPr>
        <w:t xml:space="preserve">, </w:t>
      </w:r>
      <w:r w:rsidR="003B53F1" w:rsidRPr="003B53F1">
        <w:rPr>
          <w:rFonts w:cs="Arial"/>
        </w:rPr>
        <w:t>CF24 0TP</w:t>
      </w:r>
      <w:r w:rsidRPr="008F214F">
        <w:t xml:space="preserve">. </w:t>
      </w:r>
    </w:p>
    <w:p w14:paraId="647E454F" w14:textId="77777777" w:rsidR="00E81FFA" w:rsidRPr="008F214F" w:rsidRDefault="00E81FFA" w:rsidP="00E81FFA">
      <w:pPr>
        <w:pStyle w:val="bodycopy"/>
      </w:pPr>
    </w:p>
    <w:p w14:paraId="5B35C848" w14:textId="77777777" w:rsidR="00E81FFA" w:rsidRPr="00E81FFA" w:rsidRDefault="00E81FFA" w:rsidP="00E81FFA">
      <w:pPr>
        <w:pStyle w:val="Heading2"/>
        <w:jc w:val="center"/>
      </w:pPr>
      <w:r w:rsidRPr="00E81FFA">
        <w:rPr>
          <w:rStyle w:val="dateref"/>
          <w:b/>
          <w:bCs/>
          <w:color w:val="0091A5"/>
          <w:sz w:val="24"/>
        </w:rPr>
        <w:t xml:space="preserve">This document is written in general terms to help you understand our permitting determination process. It is not meant as a substitute for advice on </w:t>
      </w:r>
      <w:proofErr w:type="gramStart"/>
      <w:r w:rsidRPr="00E81FFA">
        <w:rPr>
          <w:rStyle w:val="dateref"/>
          <w:b/>
          <w:bCs/>
          <w:color w:val="0091A5"/>
          <w:sz w:val="24"/>
        </w:rPr>
        <w:t>particular issues</w:t>
      </w:r>
      <w:proofErr w:type="gramEnd"/>
      <w:r w:rsidRPr="00E81FFA">
        <w:rPr>
          <w:rStyle w:val="dateref"/>
          <w:b/>
          <w:bCs/>
          <w:color w:val="0091A5"/>
          <w:sz w:val="24"/>
        </w:rPr>
        <w:t>. You should seek specific advice before taking any action based on the information this document contains.</w:t>
      </w:r>
    </w:p>
    <w:p w14:paraId="3951512B" w14:textId="77777777" w:rsidR="006404C6" w:rsidRPr="00666BB5" w:rsidRDefault="006404C6" w:rsidP="002C1957">
      <w:pPr>
        <w:pStyle w:val="BodyText"/>
      </w:pPr>
    </w:p>
    <w:sectPr w:rsidR="006404C6" w:rsidRPr="00666BB5" w:rsidSect="00F63843">
      <w:headerReference w:type="even" r:id="rId14"/>
      <w:headerReference w:type="default" r:id="rId15"/>
      <w:footerReference w:type="even" r:id="rId16"/>
      <w:footerReference w:type="default" r:id="rId17"/>
      <w:headerReference w:type="first" r:id="rId18"/>
      <w:footerReference w:type="first" r:id="rId19"/>
      <w:pgSz w:w="11920" w:h="16840"/>
      <w:pgMar w:top="3686"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CEF4" w14:textId="77777777" w:rsidR="00A032B7" w:rsidRDefault="00A032B7" w:rsidP="003B1B95">
      <w:r>
        <w:separator/>
      </w:r>
    </w:p>
  </w:endnote>
  <w:endnote w:type="continuationSeparator" w:id="0">
    <w:p w14:paraId="0760CE11" w14:textId="77777777" w:rsidR="00A032B7" w:rsidRDefault="00A032B7"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AB32" w14:textId="77777777" w:rsidR="00345A2D" w:rsidRDefault="0034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B3E3" w14:textId="399268A4" w:rsidR="00C332A7" w:rsidRPr="00323656" w:rsidRDefault="00423249" w:rsidP="00323656">
    <w:pPr>
      <w:jc w:val="right"/>
    </w:pPr>
    <w:r>
      <w:rPr>
        <w:noProof/>
        <w:lang w:eastAsia="en-GB"/>
      </w:rPr>
      <mc:AlternateContent>
        <mc:Choice Requires="wps">
          <w:drawing>
            <wp:anchor distT="0" distB="0" distL="114300" distR="114300" simplePos="0" relativeHeight="251657728" behindDoc="0" locked="0" layoutInCell="1" allowOverlap="1" wp14:anchorId="0B287109" wp14:editId="0D881B77">
              <wp:simplePos x="0" y="0"/>
              <wp:positionH relativeFrom="page">
                <wp:posOffset>720090</wp:posOffset>
              </wp:positionH>
              <wp:positionV relativeFrom="page">
                <wp:posOffset>10086975</wp:posOffset>
              </wp:positionV>
              <wp:extent cx="3260725" cy="2178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CD1B38C"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87109"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ht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NVSIbYYCAAAIBQAADgAAAAAAAAAAAAAAAAAuAgAAZHJzL2Uyb0RvYy54bWxQSwECLQAUAAYA&#10;CAAAACEAKyB3pOEAAAANAQAADwAAAAAAAAAAAAAAAADgBAAAZHJzL2Rvd25yZXYueG1sUEsFBgAA&#10;AAAEAAQA8wAAAO4FAAAAAA==&#10;" stroked="f" strokecolor="#005541" strokeweight="1pt">
              <v:textbox inset="0,0">
                <w:txbxContent>
                  <w:p w14:paraId="7CD1B38C"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sidR="00323656">
      <w:t xml:space="preserve">Page </w:t>
    </w:r>
    <w:r w:rsidR="00A247C2" w:rsidRPr="00897388">
      <w:rPr>
        <w:color w:val="0091A5"/>
      </w:rPr>
      <w:fldChar w:fldCharType="begin"/>
    </w:r>
    <w:r w:rsidR="00323656" w:rsidRPr="00897388">
      <w:rPr>
        <w:color w:val="0091A5"/>
      </w:rPr>
      <w:instrText xml:space="preserve"> PAGE </w:instrText>
    </w:r>
    <w:r w:rsidR="00A247C2" w:rsidRPr="00897388">
      <w:rPr>
        <w:color w:val="0091A5"/>
      </w:rPr>
      <w:fldChar w:fldCharType="separate"/>
    </w:r>
    <w:r w:rsidR="00B66F95">
      <w:rPr>
        <w:noProof/>
        <w:color w:val="0091A5"/>
      </w:rPr>
      <w:t>5</w:t>
    </w:r>
    <w:r w:rsidR="00A247C2" w:rsidRPr="00897388">
      <w:rPr>
        <w:color w:val="0091A5"/>
      </w:rPr>
      <w:fldChar w:fldCharType="end"/>
    </w:r>
    <w:r w:rsidR="00323656">
      <w:t xml:space="preserve"> of </w:t>
    </w:r>
    <w:r w:rsidR="00A247C2" w:rsidRPr="00897388">
      <w:rPr>
        <w:color w:val="0091A5"/>
      </w:rPr>
      <w:fldChar w:fldCharType="begin"/>
    </w:r>
    <w:r w:rsidR="00323656" w:rsidRPr="00897388">
      <w:rPr>
        <w:color w:val="0091A5"/>
      </w:rPr>
      <w:instrText xml:space="preserve"> NUMPAGES  </w:instrText>
    </w:r>
    <w:r w:rsidR="00A247C2" w:rsidRPr="00897388">
      <w:rPr>
        <w:color w:val="0091A5"/>
      </w:rPr>
      <w:fldChar w:fldCharType="separate"/>
    </w:r>
    <w:r w:rsidR="00B66F95">
      <w:rPr>
        <w:noProof/>
        <w:color w:val="0091A5"/>
      </w:rPr>
      <w:t>5</w:t>
    </w:r>
    <w:r w:rsidR="00A247C2" w:rsidRPr="00897388">
      <w:rPr>
        <w:color w:val="0091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E539" w14:textId="5CE68B9A" w:rsidR="00323656" w:rsidRDefault="00423249" w:rsidP="00323656">
    <w:pPr>
      <w:jc w:val="right"/>
    </w:pPr>
    <w:r>
      <w:rPr>
        <w:rFonts w:ascii="Times New Roman" w:hAnsi="Times New Roman"/>
        <w:noProof/>
        <w:lang w:eastAsia="en-GB"/>
      </w:rPr>
      <mc:AlternateContent>
        <mc:Choice Requires="wps">
          <w:drawing>
            <wp:anchor distT="0" distB="0" distL="114300" distR="114300" simplePos="0" relativeHeight="251658752" behindDoc="0" locked="0" layoutInCell="1" allowOverlap="1" wp14:anchorId="246BA895" wp14:editId="18E9D03E">
              <wp:simplePos x="0" y="0"/>
              <wp:positionH relativeFrom="page">
                <wp:posOffset>720090</wp:posOffset>
              </wp:positionH>
              <wp:positionV relativeFrom="page">
                <wp:posOffset>10088245</wp:posOffset>
              </wp:positionV>
              <wp:extent cx="3260725" cy="21780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B0EC7CB"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BA895" id="_x0000_t202" coordsize="21600,21600" o:spt="202" path="m,l,21600r21600,l21600,xe">
              <v:stroke joinstyle="miter"/>
              <v:path gradientshapeok="t" o:connecttype="rect"/>
            </v:shapetype>
            <v:shape id="Text Box 11" o:spid="_x0000_s1028" type="#_x0000_t202" style="position:absolute;left:0;text-align:left;margin-left:56.7pt;margin-top:794.35pt;width:256.75pt;height:17.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" stroked="f" strokecolor="#005541" strokeweight="1pt">
              <v:textbox inset="0,0">
                <w:txbxContent>
                  <w:p w14:paraId="6B0EC7CB"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5680" behindDoc="0" locked="0" layoutInCell="1" allowOverlap="1" wp14:anchorId="512F1513" wp14:editId="01C529CB">
              <wp:simplePos x="0" y="0"/>
              <wp:positionH relativeFrom="page">
                <wp:posOffset>720090</wp:posOffset>
              </wp:positionH>
              <wp:positionV relativeFrom="paragraph">
                <wp:posOffset>9108440</wp:posOffset>
              </wp:positionV>
              <wp:extent cx="3062605" cy="2609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96A5BF6"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F1513" id="Text Box 5" o:spid="_x0000_s1029" type="#_x0000_t202" style="position:absolute;left:0;text-align:left;margin-left:56.7pt;margin-top:717.2pt;width:241.15pt;height:2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9Giw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" stroked="f" strokecolor="#005541" strokeweight="1pt">
              <v:textbox inset="0">
                <w:txbxContent>
                  <w:p w14:paraId="596A5BF6" w14:textId="77777777"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6704" behindDoc="0" locked="0" layoutInCell="1" allowOverlap="1" wp14:anchorId="1648558B" wp14:editId="09439FC7">
              <wp:simplePos x="0" y="0"/>
              <wp:positionH relativeFrom="page">
                <wp:posOffset>720090</wp:posOffset>
              </wp:positionH>
              <wp:positionV relativeFrom="paragraph">
                <wp:posOffset>9331325</wp:posOffset>
              </wp:positionV>
              <wp:extent cx="3260725" cy="2178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D604104"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558B" id="Text Box 6" o:spid="_x0000_s1030" type="#_x0000_t202" style="position:absolute;left:0;text-align:left;margin-left:56.7pt;margin-top:734.75pt;width:256.75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uiQIAAA8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6PPx7okCAAAPBQAADgAAAAAAAAAAAAAAAAAuAgAAZHJzL2Uyb0RvYy54bWxQSwECLQAU&#10;AAYACAAAACEAt8w4leEAAAANAQAADwAAAAAAAAAAAAAAAADjBAAAZHJzL2Rvd25yZXYueG1sUEsF&#10;BgAAAAAEAAQA8wAAAPEFAAAAAA==&#10;" stroked="f" strokecolor="#005541" strokeweight="1pt">
              <v:textbox inset="0,0">
                <w:txbxContent>
                  <w:p w14:paraId="7D604104"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1584" behindDoc="0" locked="0" layoutInCell="1" allowOverlap="1" wp14:anchorId="70066E97" wp14:editId="67B3845D">
              <wp:simplePos x="0" y="0"/>
              <wp:positionH relativeFrom="page">
                <wp:posOffset>720090</wp:posOffset>
              </wp:positionH>
              <wp:positionV relativeFrom="paragraph">
                <wp:posOffset>9108440</wp:posOffset>
              </wp:positionV>
              <wp:extent cx="3062605" cy="2609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2120B93"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6E97" id="Text Box 1" o:spid="_x0000_s1031" type="#_x0000_t202" style="position:absolute;left:0;text-align:left;margin-left:56.7pt;margin-top:717.2pt;width:241.15pt;height:20.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CEVa5niQIAABMFAAAOAAAAAAAAAAAAAAAAAC4CAABkcnMvZTJvRG9jLnhtbFBLAQItABQA&#10;BgAIAAAAIQCxHcxS4AAAAA0BAAAPAAAAAAAAAAAAAAAAAOMEAABkcnMvZG93bnJldi54bWxQSwUG&#10;AAAAAAQABADzAAAA8AUAAAAA&#10;" stroked="f" strokecolor="#005541" strokeweight="1pt">
              <v:textbox inset="0">
                <w:txbxContent>
                  <w:p w14:paraId="72120B93" w14:textId="77777777"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2608" behindDoc="0" locked="0" layoutInCell="1" allowOverlap="1" wp14:anchorId="41CD806E" wp14:editId="3250EA46">
              <wp:simplePos x="0" y="0"/>
              <wp:positionH relativeFrom="page">
                <wp:posOffset>720090</wp:posOffset>
              </wp:positionH>
              <wp:positionV relativeFrom="paragraph">
                <wp:posOffset>9331325</wp:posOffset>
              </wp:positionV>
              <wp:extent cx="3260725" cy="2178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D6B6582"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806E" id="Text Box 2" o:spid="_x0000_s1032" type="#_x0000_t202" style="position:absolute;left:0;text-align:left;margin-left:56.7pt;margin-top:734.75pt;width:256.75pt;height:17.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dig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" stroked="f" strokecolor="#005541" strokeweight="1pt">
              <v:textbox inset="0,0">
                <w:txbxContent>
                  <w:p w14:paraId="3D6B6582"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3632" behindDoc="0" locked="0" layoutInCell="1" allowOverlap="1" wp14:anchorId="03C4D342" wp14:editId="052673A3">
              <wp:simplePos x="0" y="0"/>
              <wp:positionH relativeFrom="page">
                <wp:posOffset>720090</wp:posOffset>
              </wp:positionH>
              <wp:positionV relativeFrom="paragraph">
                <wp:posOffset>9108440</wp:posOffset>
              </wp:positionV>
              <wp:extent cx="3062605" cy="260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1D39A64"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D342" id="Text Box 3" o:spid="_x0000_s1033" type="#_x0000_t202" style="position:absolute;left:0;text-align:left;margin-left:56.7pt;margin-top:717.2pt;width:241.15pt;height:20.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js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D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cdCY7IoCAAATBQAADgAAAAAAAAAAAAAAAAAuAgAAZHJzL2Uyb0RvYy54bWxQSwECLQAU&#10;AAYACAAAACEAsR3MUuAAAAANAQAADwAAAAAAAAAAAAAAAADkBAAAZHJzL2Rvd25yZXYueG1sUEsF&#10;BgAAAAAEAAQA8wAAAPEFAAAAAA==&#10;" stroked="f" strokecolor="#005541" strokeweight="1pt">
              <v:textbox inset="0">
                <w:txbxContent>
                  <w:p w14:paraId="21D39A64" w14:textId="77777777"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4656" behindDoc="0" locked="0" layoutInCell="1" allowOverlap="1" wp14:anchorId="30E92F8B" wp14:editId="76077334">
              <wp:simplePos x="0" y="0"/>
              <wp:positionH relativeFrom="page">
                <wp:posOffset>720090</wp:posOffset>
              </wp:positionH>
              <wp:positionV relativeFrom="paragraph">
                <wp:posOffset>9331325</wp:posOffset>
              </wp:positionV>
              <wp:extent cx="3260725" cy="2178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0D5ED4E"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2F8B" id="Text Box 4" o:spid="_x0000_s1034" type="#_x0000_t202" style="position:absolute;left:0;text-align:left;margin-left:56.7pt;margin-top:734.75pt;width:256.75pt;height:17.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1T+3c4wCAAAPBQAADgAAAAAAAAAAAAAAAAAuAgAAZHJzL2Uyb0RvYy54bWxQSwEC&#10;LQAUAAYACAAAACEAt8w4leEAAAANAQAADwAAAAAAAAAAAAAAAADmBAAAZHJzL2Rvd25yZXYueG1s&#10;UEsFBgAAAAAEAAQA8wAAAPQFAAAAAA==&#10;" stroked="f" strokecolor="#005541" strokeweight="1pt">
              <v:textbox inset="0,0">
                <w:txbxContent>
                  <w:p w14:paraId="40D5ED4E"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sidR="00323656">
      <w:t xml:space="preserve">Page </w:t>
    </w:r>
    <w:r w:rsidR="00A247C2" w:rsidRPr="00897388">
      <w:rPr>
        <w:color w:val="0091A5"/>
      </w:rPr>
      <w:fldChar w:fldCharType="begin"/>
    </w:r>
    <w:r w:rsidR="00323656" w:rsidRPr="00897388">
      <w:rPr>
        <w:color w:val="0091A5"/>
      </w:rPr>
      <w:instrText xml:space="preserve"> PAGE </w:instrText>
    </w:r>
    <w:r w:rsidR="00A247C2" w:rsidRPr="00897388">
      <w:rPr>
        <w:color w:val="0091A5"/>
      </w:rPr>
      <w:fldChar w:fldCharType="separate"/>
    </w:r>
    <w:r w:rsidR="00B66F95">
      <w:rPr>
        <w:noProof/>
        <w:color w:val="0091A5"/>
      </w:rPr>
      <w:t>1</w:t>
    </w:r>
    <w:r w:rsidR="00A247C2" w:rsidRPr="00897388">
      <w:rPr>
        <w:color w:val="0091A5"/>
      </w:rPr>
      <w:fldChar w:fldCharType="end"/>
    </w:r>
    <w:r w:rsidR="00323656">
      <w:t xml:space="preserve"> of </w:t>
    </w:r>
    <w:r w:rsidR="00A247C2" w:rsidRPr="00897388">
      <w:rPr>
        <w:color w:val="0091A5"/>
      </w:rPr>
      <w:fldChar w:fldCharType="begin"/>
    </w:r>
    <w:r w:rsidR="00323656" w:rsidRPr="00897388">
      <w:rPr>
        <w:color w:val="0091A5"/>
      </w:rPr>
      <w:instrText xml:space="preserve"> NUMPAGES  </w:instrText>
    </w:r>
    <w:r w:rsidR="00A247C2" w:rsidRPr="00897388">
      <w:rPr>
        <w:color w:val="0091A5"/>
      </w:rPr>
      <w:fldChar w:fldCharType="separate"/>
    </w:r>
    <w:r w:rsidR="00B66F95">
      <w:rPr>
        <w:noProof/>
        <w:color w:val="0091A5"/>
      </w:rPr>
      <w:t>5</w:t>
    </w:r>
    <w:r w:rsidR="00A247C2"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0058B" w14:textId="77777777" w:rsidR="00A032B7" w:rsidRDefault="00A032B7" w:rsidP="003B1B95">
      <w:r>
        <w:separator/>
      </w:r>
    </w:p>
  </w:footnote>
  <w:footnote w:type="continuationSeparator" w:id="0">
    <w:p w14:paraId="5206BF15" w14:textId="77777777" w:rsidR="00A032B7" w:rsidRDefault="00A032B7"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C2E7" w14:textId="77777777" w:rsidR="00345A2D" w:rsidRDefault="0034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4300" w14:textId="77777777" w:rsidR="003B1B95" w:rsidRDefault="00A032B7">
    <w:pPr>
      <w:pStyle w:val="Header"/>
    </w:pPr>
    <w:r>
      <w:rPr>
        <w:noProof/>
        <w:lang w:eastAsia="en-GB"/>
      </w:rPr>
      <w:drawing>
        <wp:anchor distT="0" distB="0" distL="114300" distR="114300" simplePos="0" relativeHeight="251660800" behindDoc="0" locked="0" layoutInCell="1" allowOverlap="1" wp14:anchorId="778B7ED7" wp14:editId="3D8DFCCF">
          <wp:simplePos x="0" y="0"/>
          <wp:positionH relativeFrom="page">
            <wp:posOffset>720090</wp:posOffset>
          </wp:positionH>
          <wp:positionV relativeFrom="page">
            <wp:posOffset>900430</wp:posOffset>
          </wp:positionV>
          <wp:extent cx="1259840" cy="877570"/>
          <wp:effectExtent l="0" t="0" r="0" b="0"/>
          <wp:wrapTight wrapText="bothSides">
            <wp:wrapPolygon edited="0">
              <wp:start x="0" y="0"/>
              <wp:lineTo x="0" y="21100"/>
              <wp:lineTo x="21230" y="21100"/>
              <wp:lineTo x="21230" y="0"/>
              <wp:lineTo x="0" y="0"/>
            </wp:wrapPolygon>
          </wp:wrapTight>
          <wp:docPr id="15" name="Picture 3"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775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F336" w14:textId="77777777" w:rsidR="0003584B" w:rsidRDefault="0003584B" w:rsidP="0003584B">
    <w:pPr>
      <w:pStyle w:val="Header"/>
    </w:pPr>
  </w:p>
  <w:p w14:paraId="14C82E6B" w14:textId="264D0E00" w:rsidR="0003584B" w:rsidRDefault="00423249" w:rsidP="0003584B">
    <w:pPr>
      <w:pStyle w:val="Header"/>
    </w:pPr>
    <w:r>
      <w:rPr>
        <w:noProof/>
        <w:lang w:eastAsia="en-GB"/>
      </w:rPr>
      <mc:AlternateContent>
        <mc:Choice Requires="wps">
          <w:drawing>
            <wp:anchor distT="0" distB="0" distL="114300" distR="114300" simplePos="0" relativeHeight="251662848" behindDoc="1" locked="0" layoutInCell="1" allowOverlap="1" wp14:anchorId="298525F6" wp14:editId="279550E4">
              <wp:simplePos x="0" y="0"/>
              <wp:positionH relativeFrom="column">
                <wp:posOffset>2667000</wp:posOffset>
              </wp:positionH>
              <wp:positionV relativeFrom="page">
                <wp:posOffset>797560</wp:posOffset>
              </wp:positionV>
              <wp:extent cx="3242310" cy="140589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5541"/>
                            </a:solidFill>
                            <a:miter lim="800000"/>
                            <a:headEnd/>
                            <a:tailEnd/>
                          </a14:hiddenLine>
                        </a:ext>
                      </a:extLst>
                    </wps:spPr>
                    <wps:txbx>
                      <w:txbxContent>
                        <w:p w14:paraId="5CCFBBAA" w14:textId="77777777" w:rsidR="004E070B" w:rsidRPr="004E070B" w:rsidRDefault="006404C6" w:rsidP="004E070B">
                          <w:pPr>
                            <w:jc w:val="right"/>
                            <w:rPr>
                              <w:rFonts w:cs="Arial"/>
                              <w:color w:val="0091A5"/>
                              <w:sz w:val="96"/>
                              <w:szCs w:val="96"/>
                            </w:rPr>
                          </w:pPr>
                          <w:r>
                            <w:rPr>
                              <w:rFonts w:cs="Arial"/>
                              <w:color w:val="0091A5"/>
                              <w:sz w:val="96"/>
                              <w:szCs w:val="96"/>
                            </w:rPr>
                            <w:t>Response Form</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525F6" id="_x0000_t202" coordsize="21600,21600" o:spt="202" path="m,l,21600r21600,l21600,xe">
              <v:stroke joinstyle="miter"/>
              <v:path gradientshapeok="t" o:connecttype="rect"/>
            </v:shapetype>
            <v:shape id="Text Box 18" o:spid="_x0000_s1027" type="#_x0000_t202" style="position:absolute;margin-left:210pt;margin-top:62.8pt;width:255.3pt;height:11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" filled="f" stroked="f" strokecolor="#005541" strokeweight="1pt">
              <v:textbox inset=",,0">
                <w:txbxContent>
                  <w:p w14:paraId="5CCFBBAA" w14:textId="77777777" w:rsidR="004E070B" w:rsidRPr="004E070B" w:rsidRDefault="006404C6" w:rsidP="004E070B">
                    <w:pPr>
                      <w:jc w:val="right"/>
                      <w:rPr>
                        <w:rFonts w:cs="Arial"/>
                        <w:color w:val="0091A5"/>
                        <w:sz w:val="96"/>
                        <w:szCs w:val="96"/>
                      </w:rPr>
                    </w:pPr>
                    <w:r>
                      <w:rPr>
                        <w:rFonts w:cs="Arial"/>
                        <w:color w:val="0091A5"/>
                        <w:sz w:val="96"/>
                        <w:szCs w:val="96"/>
                      </w:rPr>
                      <w:t>Response Form</w:t>
                    </w:r>
                  </w:p>
                </w:txbxContent>
              </v:textbox>
              <w10:wrap anchory="page"/>
            </v:shape>
          </w:pict>
        </mc:Fallback>
      </mc:AlternateContent>
    </w:r>
  </w:p>
  <w:p w14:paraId="5EA98381" w14:textId="77777777" w:rsidR="0003584B" w:rsidRDefault="0003584B" w:rsidP="0003584B">
    <w:pPr>
      <w:pStyle w:val="Header"/>
    </w:pPr>
  </w:p>
  <w:p w14:paraId="2826D464" w14:textId="77777777" w:rsidR="0003584B" w:rsidRDefault="0003584B" w:rsidP="0003584B">
    <w:pPr>
      <w:pStyle w:val="Header"/>
    </w:pPr>
  </w:p>
  <w:p w14:paraId="74AEC2B6" w14:textId="77777777" w:rsidR="0003584B" w:rsidRDefault="0003584B" w:rsidP="0003584B">
    <w:pPr>
      <w:pStyle w:val="Header"/>
    </w:pPr>
  </w:p>
  <w:p w14:paraId="6F70BDC5" w14:textId="77777777" w:rsidR="0003584B" w:rsidRDefault="0003584B" w:rsidP="0003584B">
    <w:pPr>
      <w:pStyle w:val="Header"/>
    </w:pPr>
  </w:p>
  <w:p w14:paraId="532D1FEF" w14:textId="77777777" w:rsidR="0003584B" w:rsidRDefault="0003584B" w:rsidP="0003584B">
    <w:pPr>
      <w:pStyle w:val="Header"/>
    </w:pPr>
  </w:p>
  <w:p w14:paraId="052EE6EC" w14:textId="77777777" w:rsidR="0003584B" w:rsidRDefault="0003584B" w:rsidP="0003584B">
    <w:pPr>
      <w:pStyle w:val="Header"/>
    </w:pPr>
  </w:p>
  <w:p w14:paraId="735DB011" w14:textId="77777777" w:rsidR="0003584B" w:rsidRDefault="0003584B" w:rsidP="0003584B">
    <w:pPr>
      <w:pStyle w:val="Header"/>
    </w:pPr>
  </w:p>
  <w:p w14:paraId="6C386F30" w14:textId="77777777" w:rsidR="00323656" w:rsidRDefault="00A032B7">
    <w:pPr>
      <w:pStyle w:val="Header"/>
    </w:pPr>
    <w:r>
      <w:rPr>
        <w:noProof/>
        <w:lang w:eastAsia="en-GB"/>
      </w:rPr>
      <w:drawing>
        <wp:anchor distT="0" distB="0" distL="114300" distR="114300" simplePos="0" relativeHeight="251661824" behindDoc="1" locked="1" layoutInCell="1" allowOverlap="1" wp14:anchorId="740E10FA" wp14:editId="5AAE3304">
          <wp:simplePos x="0" y="0"/>
          <wp:positionH relativeFrom="page">
            <wp:posOffset>720090</wp:posOffset>
          </wp:positionH>
          <wp:positionV relativeFrom="page">
            <wp:posOffset>900430</wp:posOffset>
          </wp:positionV>
          <wp:extent cx="1800225" cy="1238250"/>
          <wp:effectExtent l="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anchor>
      </w:drawing>
    </w:r>
    <w:r>
      <w:rPr>
        <w:noProof/>
        <w:lang w:eastAsia="en-GB"/>
      </w:rPr>
      <w:drawing>
        <wp:anchor distT="0" distB="0" distL="114300" distR="114300" simplePos="0" relativeHeight="251659776" behindDoc="0" locked="0" layoutInCell="1" allowOverlap="1" wp14:anchorId="67E80561" wp14:editId="4B234DC7">
          <wp:simplePos x="0" y="0"/>
          <wp:positionH relativeFrom="page">
            <wp:posOffset>723900</wp:posOffset>
          </wp:positionH>
          <wp:positionV relativeFrom="page">
            <wp:posOffset>904875</wp:posOffset>
          </wp:positionV>
          <wp:extent cx="1800225" cy="1238250"/>
          <wp:effectExtent l="0" t="0" r="9525" b="0"/>
          <wp:wrapTight wrapText="bothSides">
            <wp:wrapPolygon edited="0">
              <wp:start x="0" y="0"/>
              <wp:lineTo x="0" y="21268"/>
              <wp:lineTo x="21486" y="21268"/>
              <wp:lineTo x="21486" y="0"/>
              <wp:lineTo x="0"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4"/>
  </w:num>
  <w:num w:numId="14">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024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B7"/>
    <w:rsid w:val="0003584B"/>
    <w:rsid w:val="0006469D"/>
    <w:rsid w:val="000D1041"/>
    <w:rsid w:val="000D42BC"/>
    <w:rsid w:val="0010023A"/>
    <w:rsid w:val="00124C2B"/>
    <w:rsid w:val="00146157"/>
    <w:rsid w:val="00227FCF"/>
    <w:rsid w:val="002310C5"/>
    <w:rsid w:val="00273D6F"/>
    <w:rsid w:val="00295704"/>
    <w:rsid w:val="002B0FE6"/>
    <w:rsid w:val="002C1957"/>
    <w:rsid w:val="002C7D1B"/>
    <w:rsid w:val="002D1C88"/>
    <w:rsid w:val="002D1E23"/>
    <w:rsid w:val="00323656"/>
    <w:rsid w:val="00325394"/>
    <w:rsid w:val="00345A2D"/>
    <w:rsid w:val="00366E8B"/>
    <w:rsid w:val="0039327F"/>
    <w:rsid w:val="003B1B95"/>
    <w:rsid w:val="003B53F1"/>
    <w:rsid w:val="003E31B8"/>
    <w:rsid w:val="00421C65"/>
    <w:rsid w:val="00423249"/>
    <w:rsid w:val="00436A14"/>
    <w:rsid w:val="004B55D4"/>
    <w:rsid w:val="004D606F"/>
    <w:rsid w:val="004E070B"/>
    <w:rsid w:val="004E21FB"/>
    <w:rsid w:val="00504C76"/>
    <w:rsid w:val="005066C5"/>
    <w:rsid w:val="0051775A"/>
    <w:rsid w:val="00580178"/>
    <w:rsid w:val="005B301B"/>
    <w:rsid w:val="006404C6"/>
    <w:rsid w:val="0066120C"/>
    <w:rsid w:val="00666BB5"/>
    <w:rsid w:val="006D6756"/>
    <w:rsid w:val="006E1121"/>
    <w:rsid w:val="00773040"/>
    <w:rsid w:val="00780D50"/>
    <w:rsid w:val="00783CEA"/>
    <w:rsid w:val="00794C61"/>
    <w:rsid w:val="007A78C9"/>
    <w:rsid w:val="007C4687"/>
    <w:rsid w:val="00820898"/>
    <w:rsid w:val="00832030"/>
    <w:rsid w:val="00842FC5"/>
    <w:rsid w:val="0085223F"/>
    <w:rsid w:val="00861D04"/>
    <w:rsid w:val="00861EBE"/>
    <w:rsid w:val="008837A9"/>
    <w:rsid w:val="00897388"/>
    <w:rsid w:val="008A0F5F"/>
    <w:rsid w:val="008A56C7"/>
    <w:rsid w:val="008E6805"/>
    <w:rsid w:val="008F11CB"/>
    <w:rsid w:val="00922D2A"/>
    <w:rsid w:val="0095246A"/>
    <w:rsid w:val="00967FB8"/>
    <w:rsid w:val="009B37B8"/>
    <w:rsid w:val="009B777B"/>
    <w:rsid w:val="00A032B7"/>
    <w:rsid w:val="00A247C2"/>
    <w:rsid w:val="00A36091"/>
    <w:rsid w:val="00A63022"/>
    <w:rsid w:val="00A73E72"/>
    <w:rsid w:val="00A8019F"/>
    <w:rsid w:val="00A908E3"/>
    <w:rsid w:val="00AA54D9"/>
    <w:rsid w:val="00AB7169"/>
    <w:rsid w:val="00AE4565"/>
    <w:rsid w:val="00AF5EC2"/>
    <w:rsid w:val="00B02CD4"/>
    <w:rsid w:val="00B322A0"/>
    <w:rsid w:val="00B66F95"/>
    <w:rsid w:val="00B90A54"/>
    <w:rsid w:val="00BA4AE0"/>
    <w:rsid w:val="00BB3575"/>
    <w:rsid w:val="00BB5FF2"/>
    <w:rsid w:val="00C17C97"/>
    <w:rsid w:val="00C332A7"/>
    <w:rsid w:val="00C37E1F"/>
    <w:rsid w:val="00C70646"/>
    <w:rsid w:val="00CB0986"/>
    <w:rsid w:val="00CD0AA9"/>
    <w:rsid w:val="00CD4B48"/>
    <w:rsid w:val="00CE72E1"/>
    <w:rsid w:val="00D30CC0"/>
    <w:rsid w:val="00D651D4"/>
    <w:rsid w:val="00E3072A"/>
    <w:rsid w:val="00E81FFA"/>
    <w:rsid w:val="00EA1E4A"/>
    <w:rsid w:val="00EA5293"/>
    <w:rsid w:val="00EB4078"/>
    <w:rsid w:val="00EE6FB7"/>
    <w:rsid w:val="00F32191"/>
    <w:rsid w:val="00F4177D"/>
    <w:rsid w:val="00F63843"/>
    <w:rsid w:val="00F81A62"/>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0091a5">
      <v:stroke color="#0091a5" weight="1pt"/>
      <o:colormru v:ext="edit" colors="#0091a5"/>
    </o:shapedefaults>
    <o:shapelayout v:ext="edit">
      <o:idmap v:ext="edit" data="1"/>
    </o:shapelayout>
  </w:shapeDefaults>
  <w:decimalSymbol w:val="."/>
  <w:listSeparator w:val=","/>
  <w14:docId w14:val="3F5E1C6B"/>
  <w15:docId w15:val="{22EEF5DB-6713-4A59-A207-16A51B85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customStyle="1" w:styleId="titleblue1">
    <w:name w:val="title blue 1"/>
    <w:basedOn w:val="Heading1"/>
    <w:link w:val="titleblue1CharChar"/>
    <w:autoRedefine/>
    <w:rsid w:val="00E81FFA"/>
    <w:pPr>
      <w:keepLines w:val="0"/>
      <w:spacing w:before="240"/>
      <w:ind w:left="-170"/>
    </w:pPr>
    <w:rPr>
      <w:color w:val="002B54"/>
      <w:kern w:val="32"/>
      <w:sz w:val="48"/>
      <w:szCs w:val="20"/>
    </w:rPr>
  </w:style>
  <w:style w:type="character" w:customStyle="1" w:styleId="titleblue1CharChar">
    <w:name w:val="title blue 1 Char Char"/>
    <w:basedOn w:val="DefaultParagraphFont"/>
    <w:link w:val="titleblue1"/>
    <w:rsid w:val="00E81FFA"/>
    <w:rPr>
      <w:b/>
      <w:bCs/>
      <w:color w:val="002B54"/>
      <w:kern w:val="32"/>
      <w:sz w:val="48"/>
      <w:lang w:eastAsia="en-US"/>
    </w:rPr>
  </w:style>
  <w:style w:type="paragraph" w:customStyle="1" w:styleId="bodycopy">
    <w:name w:val="body copy"/>
    <w:basedOn w:val="Normal"/>
    <w:link w:val="bodycopyChar"/>
    <w:autoRedefine/>
    <w:rsid w:val="00E81FFA"/>
    <w:pPr>
      <w:spacing w:after="240" w:line="276" w:lineRule="auto"/>
    </w:pPr>
    <w:rPr>
      <w:color w:val="000000"/>
      <w:sz w:val="22"/>
      <w:szCs w:val="22"/>
    </w:rPr>
  </w:style>
  <w:style w:type="character" w:customStyle="1" w:styleId="dateref">
    <w:name w:val="date/ref"/>
    <w:basedOn w:val="bodycopyChar"/>
    <w:rsid w:val="00E81FFA"/>
    <w:rPr>
      <w:b/>
      <w:bCs/>
      <w:color w:val="002B54"/>
      <w:sz w:val="20"/>
      <w:szCs w:val="22"/>
      <w:lang w:eastAsia="en-US"/>
    </w:rPr>
  </w:style>
  <w:style w:type="paragraph" w:customStyle="1" w:styleId="description">
    <w:name w:val="description"/>
    <w:basedOn w:val="Normal"/>
    <w:autoRedefine/>
    <w:rsid w:val="00E81FFA"/>
    <w:pPr>
      <w:spacing w:before="120"/>
    </w:pPr>
    <w:rPr>
      <w:b/>
      <w:bCs/>
      <w:color w:val="002B54"/>
      <w:sz w:val="32"/>
      <w:szCs w:val="20"/>
    </w:rPr>
  </w:style>
  <w:style w:type="character" w:customStyle="1" w:styleId="bodycopyChar">
    <w:name w:val="body copy Char"/>
    <w:basedOn w:val="DefaultParagraphFont"/>
    <w:link w:val="bodycopy"/>
    <w:rsid w:val="00E81FFA"/>
    <w:rPr>
      <w:color w:val="000000"/>
      <w:sz w:val="22"/>
      <w:szCs w:val="22"/>
      <w:lang w:eastAsia="en-US"/>
    </w:rPr>
  </w:style>
  <w:style w:type="character" w:customStyle="1" w:styleId="boldbodycopy">
    <w:name w:val="bold body copy"/>
    <w:basedOn w:val="bodycopyChar"/>
    <w:rsid w:val="00E81FFA"/>
    <w:rPr>
      <w:b/>
      <w:color w:val="000000"/>
      <w:sz w:val="22"/>
      <w:szCs w:val="22"/>
      <w:lang w:eastAsia="en-US"/>
    </w:rPr>
  </w:style>
  <w:style w:type="character" w:styleId="CommentReference">
    <w:name w:val="annotation reference"/>
    <w:basedOn w:val="DefaultParagraphFont"/>
    <w:semiHidden/>
    <w:unhideWhenUsed/>
    <w:rsid w:val="003B53F1"/>
    <w:rPr>
      <w:sz w:val="16"/>
      <w:szCs w:val="16"/>
    </w:rPr>
  </w:style>
  <w:style w:type="paragraph" w:styleId="CommentText">
    <w:name w:val="annotation text"/>
    <w:basedOn w:val="Normal"/>
    <w:link w:val="CommentTextChar"/>
    <w:semiHidden/>
    <w:unhideWhenUsed/>
    <w:rsid w:val="003B53F1"/>
    <w:rPr>
      <w:sz w:val="20"/>
      <w:szCs w:val="20"/>
    </w:rPr>
  </w:style>
  <w:style w:type="character" w:customStyle="1" w:styleId="CommentTextChar">
    <w:name w:val="Comment Text Char"/>
    <w:basedOn w:val="DefaultParagraphFont"/>
    <w:link w:val="CommentText"/>
    <w:semiHidden/>
    <w:rsid w:val="003B53F1"/>
    <w:rPr>
      <w:lang w:eastAsia="en-US"/>
    </w:rPr>
  </w:style>
  <w:style w:type="paragraph" w:styleId="CommentSubject">
    <w:name w:val="annotation subject"/>
    <w:basedOn w:val="CommentText"/>
    <w:next w:val="CommentText"/>
    <w:link w:val="CommentSubjectChar"/>
    <w:semiHidden/>
    <w:unhideWhenUsed/>
    <w:rsid w:val="003B53F1"/>
    <w:rPr>
      <w:b/>
      <w:bCs/>
    </w:rPr>
  </w:style>
  <w:style w:type="character" w:customStyle="1" w:styleId="CommentSubjectChar">
    <w:name w:val="Comment Subject Char"/>
    <w:basedOn w:val="CommentTextChar"/>
    <w:link w:val="CommentSubject"/>
    <w:semiHidden/>
    <w:rsid w:val="003B53F1"/>
    <w:rPr>
      <w:b/>
      <w:bCs/>
      <w:lang w:eastAsia="en-US"/>
    </w:rPr>
  </w:style>
  <w:style w:type="character" w:styleId="UnresolvedMention">
    <w:name w:val="Unresolved Mention"/>
    <w:basedOn w:val="DefaultParagraphFont"/>
    <w:uiPriority w:val="99"/>
    <w:semiHidden/>
    <w:unhideWhenUsed/>
    <w:rsid w:val="005066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aturalresources.wales/permits-and-permissions/permit-applications-consultations-and-decisions/?lang=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Final%2520Templates%5b1%5d.zip\Final%20Templates\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670F866E8D3CC47978897C680516755" ma:contentTypeVersion="115" ma:contentTypeDescription="" ma:contentTypeScope="" ma:versionID="11e0054ce94b7044f5a899d04b3b336d">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REGU-671-7056</_dlc_DocId>
    <_dlc_DocIdUrl xmlns="9be56660-2c31-41ef-bc00-23e72f632f2a">
      <Url>https://cyfoethnaturiolcymru.sharepoint.com/teams/Regulatory/wip/_layouts/15/DocIdRedir.aspx?ID=REGU-671-7056</Url>
      <Description>REGU-671-7056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6DD8A-C602-4F18-8221-3A0C9407465D}">
  <ds:schemaRefs>
    <ds:schemaRef ds:uri="http://schemas.microsoft.com/sharepoint/v3/contenttype/forms"/>
  </ds:schemaRefs>
</ds:datastoreItem>
</file>

<file path=customXml/itemProps2.xml><?xml version="1.0" encoding="utf-8"?>
<ds:datastoreItem xmlns:ds="http://schemas.openxmlformats.org/officeDocument/2006/customXml" ds:itemID="{DD018D04-7014-4A66-A58F-F408EC26D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A4BF1-C87B-4071-9927-7EDB97E5EA36}">
  <ds:schemaRefs>
    <ds:schemaRef ds:uri="Microsoft.SharePoint.Taxonomy.ContentTypeSync"/>
  </ds:schemaRefs>
</ds:datastoreItem>
</file>

<file path=customXml/itemProps4.xml><?xml version="1.0" encoding="utf-8"?>
<ds:datastoreItem xmlns:ds="http://schemas.openxmlformats.org/officeDocument/2006/customXml" ds:itemID="{CE3F4200-994F-4E56-A35C-6A519F3D5AE9}">
  <ds:schemaRefs>
    <ds:schemaRef ds:uri="http://schemas.microsoft.com/sharepoint/events"/>
  </ds:schemaRefs>
</ds:datastoreItem>
</file>

<file path=customXml/itemProps5.xml><?xml version="1.0" encoding="utf-8"?>
<ds:datastoreItem xmlns:ds="http://schemas.openxmlformats.org/officeDocument/2006/customXml" ds:itemID="{4D7584F1-824E-4ED3-8AAB-93BBF58EE4E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be56660-2c31-41ef-bc00-23e72f632f2a"/>
    <ds:schemaRef ds:uri="http://www.w3.org/XML/1998/namespace"/>
  </ds:schemaRefs>
</ds:datastoreItem>
</file>

<file path=customXml/itemProps6.xml><?xml version="1.0" encoding="utf-8"?>
<ds:datastoreItem xmlns:ds="http://schemas.openxmlformats.org/officeDocument/2006/customXml" ds:itemID="{96492145-AC31-4CED-BA72-D4F4D772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91</TotalTime>
  <Pages>5</Pages>
  <Words>615</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Laura</dc:creator>
  <cp:lastModifiedBy>Lewis, Anna</cp:lastModifiedBy>
  <cp:revision>15</cp:revision>
  <cp:lastPrinted>2018-08-31T15:21:00Z</cp:lastPrinted>
  <dcterms:created xsi:type="dcterms:W3CDTF">2018-08-23T16:13:00Z</dcterms:created>
  <dcterms:modified xsi:type="dcterms:W3CDTF">2018-08-31T15:40:00Z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0x01010067EB80C5FE939D4A9B3D8BA62129B7F501003670F866E8D3CC47978897C680516755</vt:lpwstr>
  </property>
  <property fmtid="{D5CDD505-2E9C-101B-9397-08002B2CF9AE}" pid="3" name="_dlc_DocIdItemGuid">
    <vt:lpwstr>43e8754c-950c-43df-bffe-2d7659d5e8bd</vt:lpwstr>
  </property>
</Properties>
</file>